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DF3B0" w14:textId="25882D1F" w:rsidR="009F2D3E" w:rsidRPr="00EE482E" w:rsidRDefault="003A2636" w:rsidP="009F2D3E">
      <w:pPr>
        <w:pStyle w:val="NormalWeb"/>
        <w:spacing w:before="0" w:beforeAutospacing="0" w:after="0" w:afterAutospacing="0" w:line="336" w:lineRule="atLeast"/>
        <w:jc w:val="center"/>
        <w:rPr>
          <w:b/>
          <w:sz w:val="22"/>
          <w:szCs w:val="22"/>
          <w:lang w:val="sr-Cyrl-RS"/>
        </w:rPr>
      </w:pPr>
      <w:r w:rsidRPr="00FD5171">
        <w:rPr>
          <w:rFonts w:eastAsia="Calibri"/>
          <w:b/>
          <w:sz w:val="22"/>
          <w:szCs w:val="22"/>
          <w:lang w:val="sr-Cyrl-RS"/>
        </w:rPr>
        <w:t>ПОЈЕДНОСТАВЉЕЊЕ</w:t>
      </w:r>
      <w:r w:rsidR="009F2D3E" w:rsidRPr="00FD5171">
        <w:rPr>
          <w:rFonts w:eastAsia="Calibri"/>
          <w:b/>
          <w:sz w:val="22"/>
          <w:szCs w:val="22"/>
          <w:lang w:val="sr-Cyrl-RS"/>
        </w:rPr>
        <w:t xml:space="preserve"> АДМИНИСТРАТИВНОГ ПОСТУПКА</w:t>
      </w:r>
      <w:r w:rsidR="00E63BF0">
        <w:rPr>
          <w:rFonts w:eastAsia="Calibri"/>
          <w:b/>
          <w:sz w:val="22"/>
          <w:szCs w:val="22"/>
          <w:lang w:val="sr-Cyrl-RS"/>
        </w:rPr>
        <w:t xml:space="preserve"> </w:t>
      </w:r>
      <w:r w:rsidR="001F4449">
        <w:rPr>
          <w:rFonts w:eastAsia="Calibri"/>
          <w:b/>
          <w:sz w:val="22"/>
          <w:szCs w:val="22"/>
          <w:lang w:val="sr-Cyrl-RS"/>
        </w:rPr>
        <w:t>ИЗДАВАЊА САГЛАСНОСТИ ЗА ИЗВОЂЕЊЕ РАДОВА У ЗАШТИТНОМ ПОЈАСУ ИСПОД, ИЗНАД ИЛИ ПОРЕД ДИСТРИБУТИВНЕ ЕЛЕКТРОЕНЕРГЕТСКЕ МРЕЖЕ</w:t>
      </w:r>
    </w:p>
    <w:p w14:paraId="299395FC" w14:textId="77777777" w:rsidR="00B1006E" w:rsidRPr="00853B1B"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C41F86" w14:paraId="1976FB87" w14:textId="77777777" w:rsidTr="00850AD5">
        <w:trPr>
          <w:trHeight w:val="888"/>
        </w:trPr>
        <w:tc>
          <w:tcPr>
            <w:tcW w:w="2689" w:type="dxa"/>
            <w:shd w:val="clear" w:color="auto" w:fill="DBE5F1" w:themeFill="accent1" w:themeFillTint="33"/>
            <w:vAlign w:val="center"/>
          </w:tcPr>
          <w:p w14:paraId="11F785D1" w14:textId="77777777" w:rsidR="000E2036" w:rsidRPr="00853B1B" w:rsidRDefault="000E2036" w:rsidP="00850AD5">
            <w:pPr>
              <w:jc w:val="left"/>
              <w:rPr>
                <w:rFonts w:ascii="Times New Roman" w:hAnsi="Times New Roman"/>
                <w:b/>
                <w:sz w:val="22"/>
                <w:szCs w:val="22"/>
                <w:lang w:val="sr-Cyrl-RS"/>
              </w:rPr>
            </w:pPr>
            <w:r w:rsidRPr="00853B1B">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22069F6" w:rsidR="000E2036" w:rsidRPr="00853B1B" w:rsidRDefault="001F4449" w:rsidP="00C32351">
            <w:pPr>
              <w:pStyle w:val="NormalWeb"/>
              <w:spacing w:before="120" w:beforeAutospacing="0" w:after="120" w:afterAutospacing="0"/>
              <w:jc w:val="both"/>
              <w:rPr>
                <w:sz w:val="22"/>
                <w:szCs w:val="22"/>
                <w:lang w:val="sr-Cyrl-RS"/>
              </w:rPr>
            </w:pPr>
            <w:r w:rsidRPr="001F4449">
              <w:rPr>
                <w:sz w:val="22"/>
                <w:szCs w:val="22"/>
                <w:lang w:val="sr-Cyrl-RS"/>
              </w:rPr>
              <w:t>Сагласност за извођење радова у заштитном појасу испод, изнад или поред дистрибутивне електроенергетске мреже</w:t>
            </w:r>
          </w:p>
        </w:tc>
      </w:tr>
      <w:tr w:rsidR="00850AD5" w:rsidRPr="00853B1B" w14:paraId="7A6AA442" w14:textId="77777777" w:rsidTr="00850AD5">
        <w:trPr>
          <w:trHeight w:val="418"/>
        </w:trPr>
        <w:tc>
          <w:tcPr>
            <w:tcW w:w="2689" w:type="dxa"/>
            <w:shd w:val="clear" w:color="auto" w:fill="DBE5F1" w:themeFill="accent1" w:themeFillTint="33"/>
            <w:vAlign w:val="center"/>
          </w:tcPr>
          <w:p w14:paraId="049C2EAE" w14:textId="77777777" w:rsidR="000E2036" w:rsidRPr="00853B1B" w:rsidRDefault="000E2036" w:rsidP="00850AD5">
            <w:pPr>
              <w:pStyle w:val="NormalWeb"/>
              <w:spacing w:before="0" w:beforeAutospacing="0" w:after="0" w:afterAutospacing="0"/>
              <w:rPr>
                <w:b/>
                <w:sz w:val="22"/>
                <w:szCs w:val="22"/>
                <w:lang w:val="sr-Cyrl-RS"/>
              </w:rPr>
            </w:pPr>
            <w:r w:rsidRPr="00853B1B">
              <w:rPr>
                <w:b/>
                <w:sz w:val="22"/>
                <w:szCs w:val="22"/>
                <w:lang w:val="sr-Cyrl-RS"/>
              </w:rPr>
              <w:t>Шифра поступка</w:t>
            </w:r>
          </w:p>
        </w:tc>
        <w:tc>
          <w:tcPr>
            <w:tcW w:w="6371" w:type="dxa"/>
            <w:vAlign w:val="center"/>
          </w:tcPr>
          <w:p w14:paraId="76B78B5F" w14:textId="71F5F20C" w:rsidR="000E2036" w:rsidRPr="001F4449" w:rsidRDefault="005F46E4" w:rsidP="005F46E4">
            <w:pPr>
              <w:pStyle w:val="NormalWeb"/>
              <w:spacing w:before="120" w:beforeAutospacing="0" w:after="120" w:afterAutospacing="0"/>
              <w:rPr>
                <w:sz w:val="22"/>
                <w:szCs w:val="22"/>
              </w:rPr>
            </w:pPr>
            <w:r>
              <w:rPr>
                <w:sz w:val="22"/>
                <w:szCs w:val="22"/>
                <w:lang w:val="sr-Latn-RS"/>
              </w:rPr>
              <w:t>02.0</w:t>
            </w:r>
            <w:r>
              <w:rPr>
                <w:sz w:val="22"/>
                <w:szCs w:val="22"/>
                <w:lang w:val="sr-Cyrl-RS"/>
              </w:rPr>
              <w:t>5</w:t>
            </w:r>
            <w:r w:rsidR="009F2D3E" w:rsidRPr="00853B1B">
              <w:rPr>
                <w:sz w:val="22"/>
                <w:szCs w:val="22"/>
                <w:lang w:val="sr-Latn-RS"/>
              </w:rPr>
              <w:t>.0</w:t>
            </w:r>
            <w:r w:rsidR="00EE482E">
              <w:rPr>
                <w:sz w:val="22"/>
                <w:szCs w:val="22"/>
                <w:lang w:val="sr-Latn-RS"/>
              </w:rPr>
              <w:t>00</w:t>
            </w:r>
            <w:r w:rsidR="001F4449">
              <w:rPr>
                <w:sz w:val="22"/>
                <w:szCs w:val="22"/>
              </w:rPr>
              <w:t>5</w:t>
            </w:r>
          </w:p>
        </w:tc>
      </w:tr>
      <w:tr w:rsidR="00850AD5" w:rsidRPr="00C41F86" w14:paraId="2CEE52A6" w14:textId="77777777" w:rsidTr="00850AD5">
        <w:tc>
          <w:tcPr>
            <w:tcW w:w="2689" w:type="dxa"/>
            <w:shd w:val="clear" w:color="auto" w:fill="DBE5F1" w:themeFill="accent1" w:themeFillTint="33"/>
            <w:vAlign w:val="center"/>
          </w:tcPr>
          <w:p w14:paraId="682C75C7"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Регулаторно тело</w:t>
            </w:r>
          </w:p>
          <w:p w14:paraId="0CAF5299"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(надлежно за спровођење препоруке)</w:t>
            </w:r>
          </w:p>
        </w:tc>
        <w:tc>
          <w:tcPr>
            <w:tcW w:w="6371" w:type="dxa"/>
            <w:vAlign w:val="center"/>
          </w:tcPr>
          <w:p w14:paraId="11DFCD9A" w14:textId="7BA0C388" w:rsidR="005F46E4" w:rsidRDefault="007300E1" w:rsidP="004446FE">
            <w:pPr>
              <w:pStyle w:val="NormalWeb"/>
              <w:spacing w:before="120" w:beforeAutospacing="0" w:after="120" w:afterAutospacing="0"/>
              <w:rPr>
                <w:sz w:val="22"/>
                <w:szCs w:val="22"/>
                <w:lang w:val="sr-Cyrl-RS"/>
              </w:rPr>
            </w:pPr>
            <w:r>
              <w:rPr>
                <w:sz w:val="22"/>
                <w:szCs w:val="22"/>
                <w:lang w:val="sr-Cyrl-RS"/>
              </w:rPr>
              <w:t>Министарство рударства и енергетике</w:t>
            </w:r>
          </w:p>
          <w:p w14:paraId="5795E7E6" w14:textId="5CF8EDB7" w:rsidR="009F2D3E" w:rsidRPr="00853B1B" w:rsidRDefault="005F46E4" w:rsidP="005F46E4">
            <w:pPr>
              <w:pStyle w:val="NormalWeb"/>
              <w:spacing w:before="120" w:beforeAutospacing="0" w:after="120" w:afterAutospacing="0"/>
              <w:rPr>
                <w:sz w:val="22"/>
                <w:szCs w:val="22"/>
                <w:lang w:val="sr-Cyrl-RS"/>
              </w:rPr>
            </w:pPr>
            <w:r>
              <w:rPr>
                <w:sz w:val="22"/>
                <w:szCs w:val="22"/>
                <w:lang w:val="sr-Cyrl-RS"/>
              </w:rPr>
              <w:t>Ј.П.</w:t>
            </w:r>
            <w:r w:rsidR="00E63BF0">
              <w:rPr>
                <w:sz w:val="22"/>
                <w:szCs w:val="22"/>
                <w:lang w:val="sr-Cyrl-RS"/>
              </w:rPr>
              <w:t xml:space="preserve"> „Електро</w:t>
            </w:r>
            <w:r>
              <w:rPr>
                <w:sz w:val="22"/>
                <w:szCs w:val="22"/>
                <w:lang w:val="sr-Cyrl-RS"/>
              </w:rPr>
              <w:t xml:space="preserve">привреда </w:t>
            </w:r>
            <w:r w:rsidR="00E63BF0">
              <w:rPr>
                <w:sz w:val="22"/>
                <w:szCs w:val="22"/>
                <w:lang w:val="sr-Cyrl-RS"/>
              </w:rPr>
              <w:t>Србије“ Београд</w:t>
            </w:r>
          </w:p>
        </w:tc>
      </w:tr>
      <w:tr w:rsidR="00850AD5" w:rsidRPr="00C41F86" w14:paraId="10DA1CD3" w14:textId="77777777" w:rsidTr="00850AD5">
        <w:tc>
          <w:tcPr>
            <w:tcW w:w="2689" w:type="dxa"/>
            <w:shd w:val="clear" w:color="auto" w:fill="DBE5F1" w:themeFill="accent1" w:themeFillTint="33"/>
            <w:vAlign w:val="center"/>
          </w:tcPr>
          <w:p w14:paraId="4DE579F4"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Правни о</w:t>
            </w:r>
            <w:r w:rsidR="00B903AE" w:rsidRPr="00853B1B">
              <w:rPr>
                <w:b/>
                <w:sz w:val="22"/>
                <w:szCs w:val="22"/>
                <w:lang w:val="sr-Cyrl-RS"/>
              </w:rPr>
              <w:t>квир</w:t>
            </w:r>
            <w:r w:rsidR="00DC4BC2" w:rsidRPr="00853B1B">
              <w:rPr>
                <w:b/>
                <w:sz w:val="22"/>
                <w:szCs w:val="22"/>
                <w:lang w:val="sr-Cyrl-RS"/>
              </w:rPr>
              <w:t xml:space="preserve"> којим је уређен административни поступак</w:t>
            </w:r>
          </w:p>
        </w:tc>
        <w:tc>
          <w:tcPr>
            <w:tcW w:w="6371" w:type="dxa"/>
            <w:vAlign w:val="center"/>
          </w:tcPr>
          <w:p w14:paraId="6FFA447D" w14:textId="77777777" w:rsidR="004C76D5" w:rsidRPr="0088303A" w:rsidRDefault="00800DDB" w:rsidP="001F4449">
            <w:pPr>
              <w:pStyle w:val="ListParagraph"/>
              <w:numPr>
                <w:ilvl w:val="0"/>
                <w:numId w:val="3"/>
              </w:numPr>
              <w:spacing w:before="120" w:after="120"/>
              <w:rPr>
                <w:rFonts w:ascii="Times New Roman" w:hAnsi="Times New Roman"/>
                <w:lang w:val="sr-Cyrl-RS"/>
              </w:rPr>
            </w:pPr>
            <w:r w:rsidRPr="004D0B60">
              <w:rPr>
                <w:rFonts w:ascii="Times New Roman" w:hAnsi="Times New Roman"/>
                <w:sz w:val="22"/>
                <w:lang w:val="sr-Cyrl-RS"/>
              </w:rPr>
              <w:t xml:space="preserve">Закон о енергетици </w:t>
            </w:r>
            <w:r w:rsidRPr="004D0B60">
              <w:rPr>
                <w:rFonts w:ascii="Times New Roman" w:hAnsi="Times New Roman"/>
                <w:sz w:val="22"/>
                <w:szCs w:val="22"/>
                <w:lang w:val="sr-Cyrl-RS"/>
              </w:rPr>
              <w:t>(„Службени гласник РС</w:t>
            </w:r>
            <w:r w:rsidR="00F61E13">
              <w:rPr>
                <w:rFonts w:ascii="Times New Roman" w:hAnsi="Times New Roman"/>
                <w:sz w:val="22"/>
                <w:szCs w:val="22"/>
                <w:lang w:val="sr-Cyrl-RS"/>
              </w:rPr>
              <w:t>”</w:t>
            </w:r>
            <w:r w:rsidRPr="004D0B60">
              <w:rPr>
                <w:rFonts w:ascii="Times New Roman" w:hAnsi="Times New Roman"/>
                <w:sz w:val="22"/>
                <w:szCs w:val="22"/>
                <w:lang w:val="sr-Cyrl-RS"/>
              </w:rPr>
              <w:t>, бр. 145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14, 95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18 - др. закон)</w:t>
            </w:r>
          </w:p>
          <w:p w14:paraId="2CCB5DCC" w14:textId="5FF20A43" w:rsidR="0088303A" w:rsidRPr="001F4449" w:rsidRDefault="00EE0845" w:rsidP="00EE0845">
            <w:pPr>
              <w:pStyle w:val="ListParagraph"/>
              <w:numPr>
                <w:ilvl w:val="0"/>
                <w:numId w:val="3"/>
              </w:numPr>
              <w:spacing w:before="120" w:after="120"/>
              <w:rPr>
                <w:rFonts w:ascii="Times New Roman" w:hAnsi="Times New Roman"/>
                <w:lang w:val="sr-Cyrl-RS"/>
              </w:rPr>
            </w:pPr>
            <w:r w:rsidRPr="00EE0845">
              <w:rPr>
                <w:rFonts w:ascii="Times New Roman" w:hAnsi="Times New Roman"/>
                <w:sz w:val="22"/>
                <w:lang w:val="sr-Cyrl-RS"/>
              </w:rPr>
              <w:t>Одлука о ценама нестандардних услуга број 01.0.0.0.-Д 08.01. - 386111/1-18 од 28.12.2018. године, на коју је Агенција за енергетику РС дала сагласност Одлуком број 7/2019-Д-02/1 од 25.01.2019. године.</w:t>
            </w:r>
            <w:bookmarkStart w:id="0" w:name="_GoBack"/>
            <w:bookmarkEnd w:id="0"/>
          </w:p>
        </w:tc>
      </w:tr>
      <w:tr w:rsidR="00850AD5" w:rsidRPr="00C41F86" w14:paraId="724CF23D" w14:textId="77777777" w:rsidTr="00850AD5">
        <w:tc>
          <w:tcPr>
            <w:tcW w:w="2689" w:type="dxa"/>
            <w:shd w:val="clear" w:color="auto" w:fill="DBE5F1" w:themeFill="accent1" w:themeFillTint="33"/>
            <w:vAlign w:val="center"/>
          </w:tcPr>
          <w:p w14:paraId="1A908998" w14:textId="11A1AF2D" w:rsidR="00D73918" w:rsidRPr="004D0B6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4D0B60">
              <w:rPr>
                <w:rFonts w:eastAsiaTheme="minorHAnsi"/>
                <w:b/>
                <w:bCs/>
                <w:color w:val="000000" w:themeColor="text1"/>
                <w:sz w:val="22"/>
                <w:szCs w:val="22"/>
                <w:lang w:val="sr-Cyrl-RS" w:eastAsia="en-GB"/>
              </w:rPr>
              <w:t>Прописи које треба променити</w:t>
            </w:r>
            <w:r w:rsidR="00804060" w:rsidRPr="004D0B60">
              <w:rPr>
                <w:rFonts w:eastAsiaTheme="minorHAnsi"/>
                <w:b/>
                <w:bCs/>
                <w:color w:val="000000" w:themeColor="text1"/>
                <w:sz w:val="22"/>
                <w:szCs w:val="22"/>
                <w:lang w:val="sr-Latn-RS" w:eastAsia="en-GB"/>
              </w:rPr>
              <w:t xml:space="preserve"> </w:t>
            </w:r>
            <w:r w:rsidR="00804060" w:rsidRPr="004D0B60">
              <w:rPr>
                <w:rFonts w:eastAsiaTheme="minorHAnsi"/>
                <w:b/>
                <w:bCs/>
                <w:color w:val="000000" w:themeColor="text1"/>
                <w:sz w:val="22"/>
                <w:szCs w:val="22"/>
                <w:lang w:val="sr-Cyrl-RS" w:eastAsia="en-GB"/>
              </w:rPr>
              <w:t>/донети/укинути</w:t>
            </w:r>
            <w:r w:rsidR="00804060" w:rsidRPr="004D0B60">
              <w:rPr>
                <w:rFonts w:eastAsiaTheme="minorHAnsi"/>
                <w:b/>
                <w:bCs/>
                <w:color w:val="000000" w:themeColor="text1"/>
                <w:sz w:val="22"/>
                <w:szCs w:val="22"/>
                <w:lang w:val="sr-Latn-RS" w:eastAsia="en-GB"/>
              </w:rPr>
              <w:t xml:space="preserve"> </w:t>
            </w:r>
            <w:r w:rsidRPr="004D0B60">
              <w:rPr>
                <w:rFonts w:eastAsiaTheme="minorHAnsi"/>
                <w:b/>
                <w:bCs/>
                <w:color w:val="000000" w:themeColor="text1"/>
                <w:sz w:val="22"/>
                <w:szCs w:val="22"/>
                <w:lang w:val="sr-Cyrl-RS" w:eastAsia="en-GB"/>
              </w:rPr>
              <w:t>да би се спровеле препоруке</w:t>
            </w:r>
          </w:p>
        </w:tc>
        <w:tc>
          <w:tcPr>
            <w:tcW w:w="6371" w:type="dxa"/>
            <w:vAlign w:val="center"/>
          </w:tcPr>
          <w:p w14:paraId="3A596A80" w14:textId="77777777" w:rsidR="00FE403A" w:rsidRPr="00250298" w:rsidRDefault="0099357A" w:rsidP="0099357A">
            <w:pPr>
              <w:pStyle w:val="ListParagraph"/>
              <w:numPr>
                <w:ilvl w:val="0"/>
                <w:numId w:val="32"/>
              </w:numPr>
              <w:spacing w:before="120" w:after="120"/>
              <w:rPr>
                <w:rFonts w:ascii="Times New Roman" w:hAnsi="Times New Roman"/>
                <w:lang w:val="sr-Cyrl-RS"/>
              </w:rPr>
            </w:pPr>
            <w:r w:rsidRPr="004D0B60">
              <w:rPr>
                <w:rFonts w:ascii="Times New Roman" w:hAnsi="Times New Roman"/>
                <w:sz w:val="22"/>
                <w:lang w:val="sr-Cyrl-RS"/>
              </w:rPr>
              <w:t xml:space="preserve">Закон о енергетици </w:t>
            </w:r>
            <w:r w:rsidRPr="004D0B60">
              <w:rPr>
                <w:rFonts w:ascii="Times New Roman" w:hAnsi="Times New Roman"/>
                <w:sz w:val="22"/>
                <w:szCs w:val="22"/>
                <w:lang w:val="sr-Cyrl-RS"/>
              </w:rPr>
              <w:t>(„Службени гласник РС</w:t>
            </w:r>
            <w:r>
              <w:rPr>
                <w:rFonts w:ascii="Times New Roman" w:hAnsi="Times New Roman"/>
                <w:sz w:val="22"/>
                <w:szCs w:val="22"/>
                <w:lang w:val="sr-Cyrl-RS"/>
              </w:rPr>
              <w:t>”</w:t>
            </w:r>
            <w:r w:rsidRPr="004D0B60">
              <w:rPr>
                <w:rFonts w:ascii="Times New Roman" w:hAnsi="Times New Roman"/>
                <w:sz w:val="22"/>
                <w:szCs w:val="22"/>
                <w:lang w:val="sr-Cyrl-RS"/>
              </w:rPr>
              <w:t>, бр. 145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14, 95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18 - др. закон)</w:t>
            </w:r>
          </w:p>
          <w:p w14:paraId="55CB4618" w14:textId="740A30E7" w:rsidR="00250298" w:rsidRPr="00250298" w:rsidRDefault="00250298" w:rsidP="0099357A">
            <w:pPr>
              <w:pStyle w:val="ListParagraph"/>
              <w:numPr>
                <w:ilvl w:val="0"/>
                <w:numId w:val="32"/>
              </w:numPr>
              <w:spacing w:before="120" w:after="120"/>
              <w:rPr>
                <w:rFonts w:ascii="Times New Roman" w:hAnsi="Times New Roman"/>
                <w:lang w:val="sr-Cyrl-RS"/>
              </w:rPr>
            </w:pPr>
            <w:r w:rsidRPr="00250298">
              <w:rPr>
                <w:rFonts w:ascii="Times New Roman" w:hAnsi="Times New Roman"/>
                <w:sz w:val="22"/>
                <w:szCs w:val="22"/>
                <w:lang w:val="sr-Cyrl-RS"/>
              </w:rPr>
              <w:t>Потребно је донети посебан подзаконски акт у ком би се прописали потребн</w:t>
            </w:r>
            <w:r w:rsidR="00C80EC5">
              <w:rPr>
                <w:rFonts w:ascii="Times New Roman" w:hAnsi="Times New Roman"/>
                <w:sz w:val="22"/>
                <w:szCs w:val="22"/>
                <w:lang w:val="sr-Cyrl-RS"/>
              </w:rPr>
              <w:t>а</w:t>
            </w:r>
            <w:r w:rsidRPr="00250298">
              <w:rPr>
                <w:rFonts w:ascii="Times New Roman" w:hAnsi="Times New Roman"/>
                <w:sz w:val="22"/>
                <w:szCs w:val="22"/>
                <w:lang w:val="sr-Cyrl-RS"/>
              </w:rPr>
              <w:t xml:space="preserve"> документа за издавање сагласности у овом поступку</w:t>
            </w:r>
            <w:r w:rsidRPr="00250298" w:rsidDel="005110CE">
              <w:rPr>
                <w:rFonts w:ascii="Times New Roman" w:hAnsi="Times New Roman"/>
                <w:sz w:val="22"/>
                <w:szCs w:val="22"/>
                <w:lang w:val="sr-Cyrl-RS"/>
              </w:rPr>
              <w:t xml:space="preserve"> </w:t>
            </w:r>
            <w:r w:rsidRPr="00250298">
              <w:rPr>
                <w:rFonts w:ascii="Times New Roman" w:hAnsi="Times New Roman"/>
                <w:sz w:val="22"/>
                <w:szCs w:val="22"/>
                <w:lang w:val="sr-Cyrl-RS"/>
              </w:rPr>
              <w:t xml:space="preserve"> </w:t>
            </w:r>
          </w:p>
        </w:tc>
      </w:tr>
      <w:tr w:rsidR="00850AD5" w:rsidRPr="008D33A4" w14:paraId="58812BCA" w14:textId="77777777" w:rsidTr="004769C8">
        <w:trPr>
          <w:trHeight w:val="444"/>
        </w:trPr>
        <w:tc>
          <w:tcPr>
            <w:tcW w:w="2689" w:type="dxa"/>
            <w:shd w:val="clear" w:color="auto" w:fill="DBE5F1" w:themeFill="accent1" w:themeFillTint="33"/>
            <w:vAlign w:val="center"/>
          </w:tcPr>
          <w:p w14:paraId="0CF6011B" w14:textId="7D7DAE21" w:rsidR="00275E2A" w:rsidRPr="00853B1B" w:rsidRDefault="00275E2A" w:rsidP="00AE7D3A">
            <w:pPr>
              <w:pStyle w:val="NormalWeb"/>
              <w:spacing w:before="0" w:beforeAutospacing="0" w:after="0" w:afterAutospacing="0"/>
              <w:rPr>
                <w:b/>
                <w:sz w:val="22"/>
                <w:szCs w:val="22"/>
                <w:highlight w:val="yellow"/>
                <w:lang w:val="sr-Cyrl-RS"/>
              </w:rPr>
            </w:pPr>
            <w:r w:rsidRPr="009960B5">
              <w:rPr>
                <w:b/>
                <w:sz w:val="22"/>
                <w:szCs w:val="22"/>
                <w:lang w:val="sr-Cyrl-RS"/>
              </w:rPr>
              <w:t xml:space="preserve">Рок за спровођење </w:t>
            </w:r>
            <w:r w:rsidR="00AE7D3A">
              <w:rPr>
                <w:b/>
                <w:sz w:val="22"/>
                <w:szCs w:val="22"/>
                <w:lang w:val="sr-Cyrl-RS"/>
              </w:rPr>
              <w:t>п</w:t>
            </w:r>
            <w:r w:rsidRPr="009960B5">
              <w:rPr>
                <w:b/>
                <w:sz w:val="22"/>
                <w:szCs w:val="22"/>
                <w:lang w:val="sr-Cyrl-RS"/>
              </w:rPr>
              <w:t>репорук</w:t>
            </w:r>
            <w:r w:rsidR="00D73918" w:rsidRPr="009960B5">
              <w:rPr>
                <w:b/>
                <w:sz w:val="22"/>
                <w:szCs w:val="22"/>
                <w:lang w:val="sr-Cyrl-RS"/>
              </w:rPr>
              <w:t>а</w:t>
            </w:r>
          </w:p>
        </w:tc>
        <w:tc>
          <w:tcPr>
            <w:tcW w:w="6371" w:type="dxa"/>
            <w:vAlign w:val="center"/>
          </w:tcPr>
          <w:p w14:paraId="75C0CC0B" w14:textId="77777777" w:rsidR="00FD5171" w:rsidRPr="00E63BF0" w:rsidRDefault="00FD5171" w:rsidP="00287DD7">
            <w:pPr>
              <w:jc w:val="left"/>
              <w:rPr>
                <w:rFonts w:ascii="Times New Roman" w:hAnsi="Times New Roman"/>
                <w:sz w:val="22"/>
                <w:szCs w:val="22"/>
                <w:highlight w:val="yellow"/>
                <w:lang w:val="sr-Cyrl-RS"/>
              </w:rPr>
            </w:pPr>
          </w:p>
          <w:p w14:paraId="007A1730" w14:textId="430A2D03" w:rsidR="00C17417" w:rsidRPr="00BE72F5" w:rsidRDefault="00BE72F5" w:rsidP="001C657C">
            <w:pPr>
              <w:jc w:val="left"/>
              <w:rPr>
                <w:rFonts w:ascii="Times New Roman" w:hAnsi="Times New Roman"/>
                <w:sz w:val="22"/>
                <w:szCs w:val="22"/>
                <w:lang w:val="sr-Cyrl-RS"/>
              </w:rPr>
            </w:pPr>
            <w:r w:rsidRPr="00BE72F5">
              <w:rPr>
                <w:rFonts w:ascii="Times New Roman" w:hAnsi="Times New Roman"/>
                <w:sz w:val="22"/>
                <w:szCs w:val="22"/>
                <w:lang w:val="sr-Cyrl-RS"/>
              </w:rPr>
              <w:t>Четврти</w:t>
            </w:r>
            <w:r w:rsidR="004D0B60" w:rsidRPr="00BE72F5">
              <w:rPr>
                <w:rFonts w:ascii="Times New Roman" w:hAnsi="Times New Roman"/>
                <w:sz w:val="22"/>
                <w:szCs w:val="22"/>
                <w:lang w:val="sr-Cyrl-RS"/>
              </w:rPr>
              <w:t xml:space="preserve"> квартал 2020.</w:t>
            </w:r>
          </w:p>
          <w:p w14:paraId="19A48B50" w14:textId="13BE240F" w:rsidR="001C657C" w:rsidRPr="00E63BF0" w:rsidRDefault="001C657C" w:rsidP="001C657C">
            <w:pPr>
              <w:jc w:val="left"/>
              <w:rPr>
                <w:rFonts w:ascii="Times New Roman" w:hAnsi="Times New Roman"/>
                <w:sz w:val="22"/>
                <w:szCs w:val="22"/>
                <w:highlight w:val="yellow"/>
                <w:lang w:val="sr-Cyrl-RS"/>
              </w:rPr>
            </w:pPr>
          </w:p>
        </w:tc>
      </w:tr>
      <w:tr w:rsidR="00275E2A" w:rsidRPr="00853B1B"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4D0B60">
              <w:rPr>
                <w:b/>
                <w:sz w:val="22"/>
                <w:szCs w:val="22"/>
                <w:lang w:val="sr-Cyrl-RS"/>
              </w:rPr>
              <w:t>КРАТАК ОПИС ПРОБЛЕМА</w:t>
            </w:r>
          </w:p>
        </w:tc>
      </w:tr>
      <w:tr w:rsidR="00275E2A" w:rsidRPr="00C41F86" w14:paraId="4635A4BE" w14:textId="77777777" w:rsidTr="00CA1CE9">
        <w:tc>
          <w:tcPr>
            <w:tcW w:w="9060" w:type="dxa"/>
            <w:gridSpan w:val="2"/>
          </w:tcPr>
          <w:p w14:paraId="1CD07F51" w14:textId="77777777" w:rsidR="00035062" w:rsidRPr="0099357A" w:rsidRDefault="00035062" w:rsidP="00035062">
            <w:pPr>
              <w:spacing w:before="120" w:after="120"/>
              <w:rPr>
                <w:rFonts w:ascii="Times New Roman" w:hAnsi="Times New Roman"/>
                <w:sz w:val="22"/>
                <w:lang w:val="sr-Cyrl-RS"/>
              </w:rPr>
            </w:pPr>
            <w:r w:rsidRPr="0099357A">
              <w:rPr>
                <w:rFonts w:ascii="Times New Roman" w:hAnsi="Times New Roman"/>
                <w:sz w:val="22"/>
                <w:lang w:val="sr-Cyrl-RS"/>
              </w:rPr>
              <w:t>Захтев се подноси у слободној форми, због чега услед недостатка информација потребних органу за спровођење поступка може доћи до учесталих неуредних захтева и неефикасног спровођења поступка.</w:t>
            </w:r>
          </w:p>
          <w:p w14:paraId="45EDB780" w14:textId="3CAC7BE6" w:rsidR="00C03216" w:rsidRPr="004B1765" w:rsidRDefault="00C03216" w:rsidP="00035062">
            <w:pPr>
              <w:spacing w:before="120" w:after="120"/>
              <w:rPr>
                <w:rFonts w:ascii="Times New Roman" w:hAnsi="Times New Roman"/>
                <w:sz w:val="22"/>
                <w:lang w:val="sr-Cyrl-RS"/>
              </w:rPr>
            </w:pPr>
            <w:r w:rsidRPr="0099357A">
              <w:rPr>
                <w:rFonts w:ascii="Times New Roman" w:hAnsi="Times New Roman"/>
                <w:sz w:val="22"/>
                <w:lang w:val="sr-Cyrl-RS"/>
              </w:rPr>
              <w:t>Релевантним прописима нису предвиђени услови које подносилац захтева треба да испуни и подаци које доставља поступајућем органу.</w:t>
            </w:r>
          </w:p>
          <w:p w14:paraId="4BA374C1" w14:textId="776B7FFC" w:rsidR="007A6819" w:rsidRDefault="000B43B6" w:rsidP="007A6819">
            <w:pPr>
              <w:spacing w:before="120" w:after="120"/>
              <w:rPr>
                <w:rFonts w:ascii="Times New Roman" w:hAnsi="Times New Roman"/>
                <w:sz w:val="22"/>
                <w:szCs w:val="22"/>
                <w:lang w:val="sr-Cyrl-RS"/>
              </w:rPr>
            </w:pPr>
            <w:r>
              <w:rPr>
                <w:rFonts w:ascii="Times New Roman" w:hAnsi="Times New Roman"/>
                <w:sz w:val="22"/>
                <w:szCs w:val="22"/>
                <w:lang w:val="sr-Cyrl-RS"/>
              </w:rPr>
              <w:t>П</w:t>
            </w:r>
            <w:r w:rsidR="007A6819">
              <w:rPr>
                <w:rFonts w:ascii="Times New Roman" w:hAnsi="Times New Roman"/>
                <w:sz w:val="22"/>
                <w:szCs w:val="22"/>
                <w:lang w:val="sr-Cyrl-RS"/>
              </w:rPr>
              <w:t xml:space="preserve">оступак ствара </w:t>
            </w:r>
            <w:r w:rsidR="00945A43" w:rsidRPr="00945A43">
              <w:rPr>
                <w:rFonts w:ascii="Times New Roman" w:hAnsi="Times New Roman"/>
                <w:sz w:val="22"/>
                <w:szCs w:val="22"/>
                <w:lang w:val="sr-Cyrl-RS"/>
              </w:rPr>
              <w:t>административно оптерећење</w:t>
            </w:r>
            <w:r w:rsidR="007A6819">
              <w:rPr>
                <w:rFonts w:ascii="Times New Roman" w:hAnsi="Times New Roman"/>
                <w:sz w:val="22"/>
                <w:szCs w:val="22"/>
                <w:lang w:val="sr-Cyrl-RS"/>
              </w:rPr>
              <w:t xml:space="preserve"> неприбављањем </w:t>
            </w:r>
            <w:r w:rsidR="00945A43" w:rsidRPr="00945A43">
              <w:rPr>
                <w:rFonts w:ascii="Times New Roman" w:hAnsi="Times New Roman"/>
                <w:sz w:val="22"/>
                <w:szCs w:val="22"/>
                <w:lang w:val="sr-Cyrl-RS"/>
              </w:rPr>
              <w:t xml:space="preserve">података које издају други јавни органи, по службеној дужности. </w:t>
            </w:r>
          </w:p>
          <w:p w14:paraId="4BCB02C2" w14:textId="064A40FD" w:rsidR="00DD3553" w:rsidRPr="00005710" w:rsidRDefault="007A6819" w:rsidP="007A6819">
            <w:pPr>
              <w:spacing w:before="120" w:after="120"/>
              <w:rPr>
                <w:rFonts w:ascii="Times New Roman" w:hAnsi="Times New Roman"/>
                <w:sz w:val="22"/>
                <w:lang w:val="sr-Cyrl-RS"/>
              </w:rPr>
            </w:pPr>
            <w:r>
              <w:rPr>
                <w:rFonts w:ascii="Times New Roman" w:hAnsi="Times New Roman"/>
                <w:sz w:val="22"/>
                <w:lang w:val="sr-Cyrl-BA"/>
              </w:rPr>
              <w:t>Н</w:t>
            </w:r>
            <w:r w:rsidR="00DD3553" w:rsidRPr="00AF446C">
              <w:rPr>
                <w:rFonts w:ascii="Times New Roman" w:hAnsi="Times New Roman"/>
                <w:sz w:val="22"/>
                <w:lang w:val="sr-Cyrl-RS"/>
              </w:rPr>
              <w:t>ије омогућено подношење захтева електронским путем, па  </w:t>
            </w:r>
            <w:r w:rsidR="00DD3553" w:rsidRPr="00AF446C">
              <w:rPr>
                <w:rFonts w:ascii="Times New Roman" w:hAnsi="Times New Roman"/>
                <w:sz w:val="22"/>
                <w:lang w:val="sr-Latn-RS"/>
              </w:rPr>
              <w:t>постоји простор за његову оптимизацију.</w:t>
            </w:r>
          </w:p>
        </w:tc>
      </w:tr>
      <w:tr w:rsidR="00275E2A" w:rsidRPr="00853B1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AA2EE0">
              <w:rPr>
                <w:b/>
                <w:sz w:val="22"/>
                <w:szCs w:val="22"/>
                <w:lang w:val="sr-Cyrl-RS"/>
              </w:rPr>
              <w:t>САЖЕТАК ПРЕПОРУКА</w:t>
            </w:r>
          </w:p>
        </w:tc>
      </w:tr>
      <w:tr w:rsidR="00C70F1B" w:rsidRPr="00853B1B" w14:paraId="66715B57" w14:textId="77777777" w:rsidTr="00C70F1B">
        <w:trPr>
          <w:trHeight w:val="454"/>
        </w:trPr>
        <w:tc>
          <w:tcPr>
            <w:tcW w:w="9060" w:type="dxa"/>
            <w:gridSpan w:val="2"/>
            <w:tcBorders>
              <w:bottom w:val="nil"/>
            </w:tcBorders>
            <w:shd w:val="clear" w:color="auto" w:fill="FFFFFF" w:themeFill="background1"/>
            <w:vAlign w:val="center"/>
          </w:tcPr>
          <w:p w14:paraId="509EB396" w14:textId="6AD328B4" w:rsidR="00C70F1B" w:rsidRPr="00853B1B" w:rsidRDefault="00C70F1B" w:rsidP="00C70F1B">
            <w:pPr>
              <w:pStyle w:val="NormalWeb"/>
              <w:spacing w:before="120" w:beforeAutospacing="0" w:after="120" w:afterAutospacing="0"/>
              <w:rPr>
                <w:b/>
                <w:sz w:val="22"/>
                <w:szCs w:val="22"/>
                <w:lang w:val="sr-Cyrl-RS"/>
              </w:rPr>
            </w:pPr>
          </w:p>
          <w:tbl>
            <w:tblPr>
              <w:tblW w:w="5000" w:type="pct"/>
              <w:tblLook w:val="04A0" w:firstRow="1" w:lastRow="0" w:firstColumn="1" w:lastColumn="0" w:noHBand="0" w:noVBand="1"/>
            </w:tblPr>
            <w:tblGrid>
              <w:gridCol w:w="3283"/>
              <w:gridCol w:w="1739"/>
              <w:gridCol w:w="2164"/>
              <w:gridCol w:w="1648"/>
            </w:tblGrid>
            <w:tr w:rsidR="00A41346" w:rsidRPr="00853B1B" w14:paraId="62666C6B" w14:textId="77777777" w:rsidTr="00773E4A">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692A72A" w14:textId="77777777" w:rsidR="00A41346" w:rsidRPr="00853B1B" w:rsidRDefault="00A41346" w:rsidP="00A41346">
                  <w:pPr>
                    <w:jc w:val="center"/>
                    <w:rPr>
                      <w:rFonts w:ascii="Times New Roman" w:eastAsia="Times New Roman" w:hAnsi="Times New Roman"/>
                      <w:b/>
                      <w:bCs/>
                      <w:color w:val="000000"/>
                      <w:lang w:val="en-GB" w:eastAsia="en-GB"/>
                    </w:rPr>
                  </w:pPr>
                  <w:r w:rsidRPr="00945A43">
                    <w:rPr>
                      <w:rFonts w:ascii="Times New Roman" w:eastAsia="Times New Roman" w:hAnsi="Times New Roman"/>
                      <w:b/>
                      <w:bCs/>
                      <w:color w:val="000000"/>
                      <w:lang w:val="sr-Cyrl-RS" w:eastAsia="en-GB"/>
                    </w:rPr>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5323E407"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ПОТРЕБНА ИЗМЕНА/УКИДАЊЕ/ДОНОШЕЊЕ ПРОПИСА</w:t>
                  </w:r>
                </w:p>
              </w:tc>
              <w:tc>
                <w:tcPr>
                  <w:tcW w:w="93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2EFBE5B"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УКОЛИКО ЈЕ ОДГОВОР ДА, КОЈИХ</w:t>
                  </w:r>
                </w:p>
              </w:tc>
            </w:tr>
            <w:tr w:rsidR="00A41346" w:rsidRPr="00853B1B" w14:paraId="44E1A401" w14:textId="77777777" w:rsidTr="00C72288">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0E5A2A07" w14:textId="77777777" w:rsidR="00A41346" w:rsidRPr="00912E66" w:rsidRDefault="00A41346" w:rsidP="00A41346">
                  <w:pPr>
                    <w:jc w:val="left"/>
                    <w:rPr>
                      <w:rFonts w:ascii="Times New Roman" w:eastAsia="Times New Roman" w:hAnsi="Times New Roman"/>
                      <w:b/>
                      <w:bCs/>
                      <w:color w:val="000000"/>
                      <w:highlight w:val="yellow"/>
                      <w:lang w:val="en-GB"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340B0A43" w14:textId="77777777" w:rsidR="00A41346" w:rsidRPr="00912E66" w:rsidRDefault="00A41346" w:rsidP="00A41346">
                  <w:pPr>
                    <w:jc w:val="center"/>
                    <w:rPr>
                      <w:rFonts w:ascii="Times New Roman" w:eastAsia="Times New Roman" w:hAnsi="Times New Roman"/>
                      <w:b/>
                      <w:bCs/>
                      <w:color w:val="000000"/>
                      <w:highlight w:val="yellow"/>
                      <w:lang w:val="en-GB" w:eastAsia="en-GB"/>
                    </w:rPr>
                  </w:pPr>
                  <w:r w:rsidRPr="00F73108">
                    <w:rPr>
                      <w:rFonts w:ascii="Times New Roman" w:eastAsia="Times New Roman" w:hAnsi="Times New Roman"/>
                      <w:b/>
                      <w:bCs/>
                      <w:color w:val="000000"/>
                      <w:lang w:val="sr-Cyrl-RS" w:eastAsia="en-GB"/>
                    </w:rPr>
                    <w:t>Да</w:t>
                  </w:r>
                </w:p>
              </w:tc>
              <w:tc>
                <w:tcPr>
                  <w:tcW w:w="1225" w:type="pct"/>
                  <w:tcBorders>
                    <w:top w:val="nil"/>
                    <w:left w:val="nil"/>
                    <w:bottom w:val="single" w:sz="4" w:space="0" w:color="auto"/>
                    <w:right w:val="single" w:sz="4" w:space="0" w:color="auto"/>
                  </w:tcBorders>
                  <w:shd w:val="clear" w:color="000000" w:fill="F2F2F2"/>
                  <w:vAlign w:val="center"/>
                  <w:hideMark/>
                </w:tcPr>
                <w:p w14:paraId="26957D44"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Не</w:t>
                  </w:r>
                </w:p>
              </w:tc>
              <w:tc>
                <w:tcPr>
                  <w:tcW w:w="933" w:type="pct"/>
                  <w:vMerge/>
                  <w:tcBorders>
                    <w:top w:val="nil"/>
                    <w:left w:val="nil"/>
                    <w:bottom w:val="single" w:sz="4" w:space="0" w:color="auto"/>
                    <w:right w:val="single" w:sz="4" w:space="0" w:color="auto"/>
                  </w:tcBorders>
                  <w:vAlign w:val="center"/>
                  <w:hideMark/>
                </w:tcPr>
                <w:p w14:paraId="4FF353C6" w14:textId="77777777" w:rsidR="00A41346" w:rsidRPr="00853B1B" w:rsidRDefault="00A41346" w:rsidP="00A41346">
                  <w:pPr>
                    <w:jc w:val="left"/>
                    <w:rPr>
                      <w:rFonts w:ascii="Times New Roman" w:eastAsia="Times New Roman" w:hAnsi="Times New Roman"/>
                      <w:b/>
                      <w:bCs/>
                      <w:color w:val="000000"/>
                      <w:lang w:val="en-GB" w:eastAsia="en-GB"/>
                    </w:rPr>
                  </w:pPr>
                </w:p>
              </w:tc>
            </w:tr>
            <w:tr w:rsidR="00A50D2D" w:rsidRPr="00853B1B" w14:paraId="382861CE"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7FA7B2A6" w14:textId="739DC3C2" w:rsidR="00A50D2D" w:rsidRPr="004D0B60" w:rsidRDefault="00A50D2D" w:rsidP="00DE519A">
                  <w:pPr>
                    <w:jc w:val="left"/>
                    <w:rPr>
                      <w:rFonts w:ascii="Times New Roman" w:hAnsi="Times New Roman"/>
                      <w:b/>
                      <w:bCs/>
                      <w:highlight w:val="green"/>
                      <w:lang w:val="sr-Cyrl-RS"/>
                    </w:rPr>
                  </w:pPr>
                  <w:r w:rsidRPr="004D0B60">
                    <w:rPr>
                      <w:rFonts w:ascii="Times New Roman" w:hAnsi="Times New Roman"/>
                      <w:b/>
                      <w:bCs/>
                      <w:lang w:val="sr-Cyrl-RS"/>
                    </w:rPr>
                    <w:lastRenderedPageBreak/>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13301F2B" w14:textId="77777777" w:rsidR="00A50D2D" w:rsidRPr="00DE519A" w:rsidRDefault="00A50D2D" w:rsidP="00A41346">
                  <w:pPr>
                    <w:jc w:val="center"/>
                    <w:rPr>
                      <w:rFonts w:ascii="Times New Roman" w:eastAsia="Times New Roman" w:hAnsi="Times New Roman"/>
                      <w:bCs/>
                      <w:color w:val="000000"/>
                      <w:lang w:val="sr-Cyrl-RS" w:eastAsia="en-GB"/>
                    </w:rPr>
                  </w:pPr>
                </w:p>
              </w:tc>
            </w:tr>
            <w:tr w:rsidR="00755EA4" w:rsidRPr="00853B1B" w14:paraId="4FC22BED"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15190A4" w14:textId="4C526ACF" w:rsidR="00755EA4" w:rsidRPr="00A50D2D" w:rsidRDefault="004C76D5" w:rsidP="00DE519A">
                  <w:pPr>
                    <w:jc w:val="left"/>
                    <w:rPr>
                      <w:rFonts w:ascii="Times New Roman" w:hAnsi="Times New Roman"/>
                      <w:b/>
                      <w:lang w:val="sr-Cyrl-RS"/>
                    </w:rPr>
                  </w:pPr>
                  <w:r>
                    <w:rPr>
                      <w:rFonts w:ascii="Times New Roman" w:hAnsi="Times New Roman"/>
                      <w:bCs/>
                      <w:i/>
                      <w:lang w:val="sr-Cyrl-RS"/>
                    </w:rPr>
                    <w:t>Увођење</w:t>
                  </w:r>
                  <w:r w:rsidR="00755EA4" w:rsidRPr="00A50D2D">
                    <w:rPr>
                      <w:rFonts w:ascii="Times New Roman" w:hAnsi="Times New Roman"/>
                      <w:bCs/>
                      <w:i/>
                      <w:lang w:val="sr-Cyrl-RS"/>
                    </w:rPr>
                    <w:t xml:space="preserve"> обрасца захтева</w:t>
                  </w:r>
                </w:p>
              </w:tc>
              <w:tc>
                <w:tcPr>
                  <w:tcW w:w="984" w:type="pct"/>
                  <w:tcBorders>
                    <w:top w:val="single" w:sz="4" w:space="0" w:color="auto"/>
                    <w:left w:val="nil"/>
                    <w:bottom w:val="single" w:sz="4" w:space="0" w:color="auto"/>
                    <w:right w:val="single" w:sz="4" w:space="0" w:color="auto"/>
                  </w:tcBorders>
                  <w:shd w:val="clear" w:color="auto" w:fill="auto"/>
                  <w:vAlign w:val="center"/>
                </w:tcPr>
                <w:p w14:paraId="4126B387" w14:textId="1FB60326" w:rsidR="00755EA4" w:rsidRPr="00A50D2D" w:rsidRDefault="004D0B60" w:rsidP="00A41346">
                  <w:pPr>
                    <w:jc w:val="center"/>
                    <w:rPr>
                      <w:rFonts w:ascii="Times New Roman" w:eastAsia="Times New Roman" w:hAnsi="Times New Roman"/>
                      <w:bCs/>
                      <w:color w:val="000000"/>
                      <w:lang w:eastAsia="en-GB"/>
                    </w:rPr>
                  </w:pPr>
                  <w:r w:rsidRPr="00A50D2D">
                    <w:rPr>
                      <w:rFonts w:ascii="Times New Roman" w:eastAsia="Times New Roman" w:hAnsi="Times New Roman"/>
                      <w:bCs/>
                      <w:color w:val="000000"/>
                      <w:lang w:eastAsia="en-GB"/>
                    </w:rPr>
                    <w:t>X</w:t>
                  </w:r>
                </w:p>
              </w:tc>
              <w:tc>
                <w:tcPr>
                  <w:tcW w:w="1225" w:type="pct"/>
                  <w:tcBorders>
                    <w:top w:val="single" w:sz="4" w:space="0" w:color="auto"/>
                    <w:left w:val="nil"/>
                    <w:bottom w:val="single" w:sz="4" w:space="0" w:color="auto"/>
                    <w:right w:val="single" w:sz="4" w:space="0" w:color="auto"/>
                  </w:tcBorders>
                  <w:shd w:val="clear" w:color="auto" w:fill="auto"/>
                  <w:vAlign w:val="center"/>
                </w:tcPr>
                <w:p w14:paraId="04C2149E" w14:textId="5236E9D9" w:rsidR="00755EA4" w:rsidRPr="00A50D2D" w:rsidRDefault="00755EA4"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249DAB52" w14:textId="65C195A4" w:rsidR="00755EA4" w:rsidRPr="00A50D2D" w:rsidRDefault="00526C56"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1</w:t>
                  </w:r>
                </w:p>
              </w:tc>
            </w:tr>
            <w:tr w:rsidR="00C03216" w:rsidRPr="00853B1B" w14:paraId="3F54801A" w14:textId="77777777" w:rsidTr="00C03216">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5DBA1DA" w14:textId="219AD31F" w:rsidR="00C03216" w:rsidRDefault="00C03216" w:rsidP="00DE519A">
                  <w:pPr>
                    <w:jc w:val="left"/>
                    <w:rPr>
                      <w:rFonts w:ascii="Times New Roman" w:hAnsi="Times New Roman"/>
                      <w:b/>
                      <w:lang w:val="sr-Cyrl-RS"/>
                    </w:rPr>
                  </w:pPr>
                  <w:r w:rsidRPr="00DB19B9">
                    <w:rPr>
                      <w:rFonts w:ascii="Times New Roman" w:eastAsia="Times New Roman" w:hAnsi="Times New Roman"/>
                      <w:b/>
                      <w:lang w:val="sr-Cyrl-RS"/>
                    </w:rPr>
                    <w:t xml:space="preserve">Утврђивање правног  основа и потребне документације </w:t>
                  </w:r>
                  <w:r w:rsidRPr="00DB19B9">
                    <w:rPr>
                      <w:rFonts w:ascii="Times New Roman" w:eastAsia="Times New Roman" w:hAnsi="Times New Roman"/>
                      <w:i/>
                      <w:lang w:val="sr-Cyrl-RS"/>
                    </w:rPr>
                    <w:t xml:space="preserve"> </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71540519" w14:textId="77777777" w:rsidR="00C03216" w:rsidRDefault="00C03216" w:rsidP="00A41346">
                  <w:pPr>
                    <w:jc w:val="center"/>
                    <w:rPr>
                      <w:rFonts w:ascii="Times New Roman" w:eastAsia="Times New Roman" w:hAnsi="Times New Roman"/>
                      <w:bCs/>
                      <w:color w:val="000000"/>
                      <w:lang w:val="sr-Cyrl-RS" w:eastAsia="en-GB"/>
                    </w:rPr>
                  </w:pPr>
                </w:p>
              </w:tc>
            </w:tr>
            <w:tr w:rsidR="00C32643" w:rsidRPr="00853B1B" w14:paraId="46D36A55"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E51D389" w14:textId="62AACA78" w:rsidR="00C32643" w:rsidRDefault="007A6819" w:rsidP="007A6819">
                  <w:pPr>
                    <w:jc w:val="left"/>
                    <w:rPr>
                      <w:rFonts w:ascii="Times New Roman" w:hAnsi="Times New Roman"/>
                      <w:b/>
                      <w:lang w:val="sr-Cyrl-RS"/>
                    </w:rPr>
                  </w:pPr>
                  <w:r>
                    <w:rPr>
                      <w:rFonts w:ascii="Times New Roman" w:eastAsia="Times New Roman" w:hAnsi="Times New Roman"/>
                      <w:i/>
                      <w:lang w:val="sr-Cyrl-RS"/>
                    </w:rPr>
                    <w:t xml:space="preserve">Утврђивање потребне документације </w:t>
                  </w:r>
                </w:p>
              </w:tc>
              <w:tc>
                <w:tcPr>
                  <w:tcW w:w="984" w:type="pct"/>
                  <w:tcBorders>
                    <w:top w:val="single" w:sz="4" w:space="0" w:color="auto"/>
                    <w:left w:val="nil"/>
                    <w:bottom w:val="single" w:sz="4" w:space="0" w:color="auto"/>
                    <w:right w:val="single" w:sz="4" w:space="0" w:color="auto"/>
                  </w:tcBorders>
                  <w:shd w:val="clear" w:color="auto" w:fill="auto"/>
                  <w:vAlign w:val="center"/>
                </w:tcPr>
                <w:p w14:paraId="042D15CD" w14:textId="350C141D" w:rsidR="00C32643" w:rsidRPr="00F73108" w:rsidRDefault="00C32643" w:rsidP="00A41346">
                  <w:pPr>
                    <w:jc w:val="center"/>
                    <w:rPr>
                      <w:rFonts w:ascii="Times New Roman" w:eastAsia="Times New Roman" w:hAnsi="Times New Roman"/>
                      <w:bCs/>
                      <w:color w:val="000000"/>
                      <w:lang w:eastAsia="en-GB"/>
                    </w:rPr>
                  </w:pPr>
                  <w:r w:rsidRPr="00A50D2D">
                    <w:rPr>
                      <w:rFonts w:ascii="Times New Roman" w:eastAsia="Times New Roman" w:hAnsi="Times New Roman"/>
                      <w:bCs/>
                      <w:color w:val="000000"/>
                      <w:lang w:eastAsia="en-GB"/>
                    </w:rPr>
                    <w:t>X</w:t>
                  </w:r>
                </w:p>
              </w:tc>
              <w:tc>
                <w:tcPr>
                  <w:tcW w:w="1225" w:type="pct"/>
                  <w:tcBorders>
                    <w:top w:val="single" w:sz="4" w:space="0" w:color="auto"/>
                    <w:left w:val="nil"/>
                    <w:bottom w:val="single" w:sz="4" w:space="0" w:color="auto"/>
                    <w:right w:val="single" w:sz="4" w:space="0" w:color="auto"/>
                  </w:tcBorders>
                  <w:shd w:val="clear" w:color="auto" w:fill="auto"/>
                  <w:vAlign w:val="center"/>
                </w:tcPr>
                <w:p w14:paraId="50AA0395" w14:textId="77777777" w:rsidR="00C32643" w:rsidRDefault="00C32643"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2558481E" w14:textId="23C74083" w:rsidR="00C32643" w:rsidRPr="00DE519A" w:rsidRDefault="00C32643"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1</w:t>
                  </w:r>
                </w:p>
              </w:tc>
            </w:tr>
            <w:tr w:rsidR="00C72288" w:rsidRPr="00853B1B" w14:paraId="24203379"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364013D3" w14:textId="47459619" w:rsidR="00C72288" w:rsidRPr="00F73108" w:rsidRDefault="00F724B8" w:rsidP="00DE519A">
                  <w:pPr>
                    <w:jc w:val="left"/>
                    <w:rPr>
                      <w:rFonts w:ascii="Times New Roman" w:hAnsi="Times New Roman"/>
                      <w:b/>
                      <w:lang w:val="sr-Cyrl-RS"/>
                    </w:rPr>
                  </w:pPr>
                  <w:r>
                    <w:rPr>
                      <w:rFonts w:ascii="Times New Roman" w:hAnsi="Times New Roman"/>
                      <w:b/>
                      <w:lang w:val="sr-Cyrl-RS"/>
                    </w:rPr>
                    <w:t>Прибављање података</w:t>
                  </w:r>
                  <w:r w:rsidR="00DE519A">
                    <w:rPr>
                      <w:rFonts w:ascii="Times New Roman" w:hAnsi="Times New Roman"/>
                      <w:b/>
                      <w:lang w:val="sr-Cyrl-RS"/>
                    </w:rPr>
                    <w:t xml:space="preserve"> по службеној дужности</w:t>
                  </w:r>
                </w:p>
              </w:tc>
              <w:tc>
                <w:tcPr>
                  <w:tcW w:w="984" w:type="pct"/>
                  <w:tcBorders>
                    <w:top w:val="single" w:sz="4" w:space="0" w:color="auto"/>
                    <w:left w:val="nil"/>
                    <w:bottom w:val="single" w:sz="4" w:space="0" w:color="auto"/>
                    <w:right w:val="single" w:sz="4" w:space="0" w:color="auto"/>
                  </w:tcBorders>
                  <w:shd w:val="clear" w:color="auto" w:fill="auto"/>
                  <w:vAlign w:val="center"/>
                </w:tcPr>
                <w:p w14:paraId="286BB934" w14:textId="050CE1EC" w:rsidR="00C72288" w:rsidRPr="00F73108" w:rsidRDefault="00C03216" w:rsidP="00A41346">
                  <w:pPr>
                    <w:jc w:val="center"/>
                    <w:rPr>
                      <w:rFonts w:ascii="Times New Roman" w:eastAsia="Times New Roman" w:hAnsi="Times New Roman"/>
                      <w:bCs/>
                      <w:color w:val="000000"/>
                      <w:lang w:eastAsia="en-GB"/>
                    </w:rPr>
                  </w:pPr>
                  <w:r>
                    <w:rPr>
                      <w:rFonts w:ascii="Times New Roman" w:eastAsia="Times New Roman" w:hAnsi="Times New Roman"/>
                      <w:bCs/>
                      <w:color w:val="000000"/>
                      <w:lang w:eastAsia="en-GB"/>
                    </w:rPr>
                    <w:t>X</w:t>
                  </w:r>
                </w:p>
              </w:tc>
              <w:tc>
                <w:tcPr>
                  <w:tcW w:w="1225" w:type="pct"/>
                  <w:tcBorders>
                    <w:top w:val="single" w:sz="4" w:space="0" w:color="auto"/>
                    <w:left w:val="nil"/>
                    <w:bottom w:val="single" w:sz="4" w:space="0" w:color="auto"/>
                    <w:right w:val="single" w:sz="4" w:space="0" w:color="auto"/>
                  </w:tcBorders>
                  <w:shd w:val="clear" w:color="auto" w:fill="auto"/>
                  <w:vAlign w:val="center"/>
                </w:tcPr>
                <w:p w14:paraId="47ACC7BF" w14:textId="4B25D298" w:rsidR="00C72288" w:rsidRPr="00C72288" w:rsidRDefault="00C72288"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53454977" w14:textId="5A43D6E7" w:rsidR="00C72288" w:rsidRPr="00DE519A" w:rsidRDefault="00C03216"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1</w:t>
                  </w:r>
                </w:p>
              </w:tc>
            </w:tr>
            <w:tr w:rsidR="001F4449" w:rsidRPr="00853B1B" w14:paraId="273CE14E"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2CA32C2" w14:textId="1C837E3E" w:rsidR="001F4449" w:rsidRDefault="001F4449" w:rsidP="00DE519A">
                  <w:pPr>
                    <w:jc w:val="left"/>
                    <w:rPr>
                      <w:rFonts w:ascii="Times New Roman" w:hAnsi="Times New Roman"/>
                      <w:b/>
                      <w:lang w:val="sr-Cyrl-RS"/>
                    </w:rPr>
                  </w:pPr>
                  <w:r>
                    <w:rPr>
                      <w:rFonts w:ascii="Times New Roman" w:hAnsi="Times New Roman"/>
                      <w:b/>
                      <w:lang w:val="sr-Cyrl-RS"/>
                    </w:rPr>
                    <w:t>Документација</w:t>
                  </w:r>
                </w:p>
              </w:tc>
              <w:tc>
                <w:tcPr>
                  <w:tcW w:w="984" w:type="pct"/>
                  <w:tcBorders>
                    <w:top w:val="single" w:sz="4" w:space="0" w:color="auto"/>
                    <w:left w:val="nil"/>
                    <w:bottom w:val="single" w:sz="4" w:space="0" w:color="auto"/>
                    <w:right w:val="single" w:sz="4" w:space="0" w:color="auto"/>
                  </w:tcBorders>
                  <w:shd w:val="clear" w:color="auto" w:fill="auto"/>
                  <w:vAlign w:val="center"/>
                </w:tcPr>
                <w:p w14:paraId="620A03E2" w14:textId="77777777" w:rsidR="001F4449" w:rsidRDefault="001F4449" w:rsidP="00A41346">
                  <w:pPr>
                    <w:jc w:val="center"/>
                    <w:rPr>
                      <w:rFonts w:ascii="Times New Roman" w:eastAsia="Times New Roman" w:hAnsi="Times New Roman"/>
                      <w:bCs/>
                      <w:color w:val="000000"/>
                      <w:lang w:eastAsia="en-GB"/>
                    </w:rPr>
                  </w:pPr>
                </w:p>
              </w:tc>
              <w:tc>
                <w:tcPr>
                  <w:tcW w:w="1225" w:type="pct"/>
                  <w:tcBorders>
                    <w:top w:val="single" w:sz="4" w:space="0" w:color="auto"/>
                    <w:left w:val="nil"/>
                    <w:bottom w:val="single" w:sz="4" w:space="0" w:color="auto"/>
                    <w:right w:val="single" w:sz="4" w:space="0" w:color="auto"/>
                  </w:tcBorders>
                  <w:shd w:val="clear" w:color="auto" w:fill="auto"/>
                  <w:vAlign w:val="center"/>
                </w:tcPr>
                <w:p w14:paraId="3543D2EA" w14:textId="77777777" w:rsidR="001F4449" w:rsidRPr="00C72288" w:rsidRDefault="001F4449"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05FF1E5F" w14:textId="77777777" w:rsidR="001F4449" w:rsidRDefault="001F4449" w:rsidP="00A41346">
                  <w:pPr>
                    <w:jc w:val="center"/>
                    <w:rPr>
                      <w:rFonts w:ascii="Times New Roman" w:eastAsia="Times New Roman" w:hAnsi="Times New Roman"/>
                      <w:bCs/>
                      <w:color w:val="000000"/>
                      <w:lang w:val="sr-Cyrl-RS" w:eastAsia="en-GB"/>
                    </w:rPr>
                  </w:pPr>
                </w:p>
              </w:tc>
            </w:tr>
            <w:tr w:rsidR="001F4449" w:rsidRPr="00853B1B" w14:paraId="5F96A16E"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11B531A" w14:textId="7B8EC08D" w:rsidR="001F4449" w:rsidRPr="001F4449" w:rsidRDefault="001F4449" w:rsidP="00DE519A">
                  <w:pPr>
                    <w:jc w:val="left"/>
                    <w:rPr>
                      <w:rFonts w:ascii="Times New Roman" w:hAnsi="Times New Roman"/>
                      <w:lang w:val="sr-Cyrl-RS"/>
                    </w:rPr>
                  </w:pPr>
                  <w:r w:rsidRPr="001F4449">
                    <w:rPr>
                      <w:rFonts w:ascii="Times New Roman" w:hAnsi="Times New Roman"/>
                      <w:i/>
                      <w:iCs/>
                      <w:lang w:val="sr-Cyrl-RS"/>
                    </w:rPr>
                    <w:t>Прихватање доказа о електронској уплати таксе</w:t>
                  </w:r>
                  <w:r w:rsidRPr="001F4449">
                    <w:rPr>
                      <w:rFonts w:ascii="Times New Roman" w:hAnsi="Times New Roman"/>
                      <w:i/>
                      <w:iCs/>
                      <w:lang w:val="sr-Latn-RS"/>
                    </w:rPr>
                    <w:t>,</w:t>
                  </w:r>
                  <w:r w:rsidRPr="001F4449">
                    <w:rPr>
                      <w:rFonts w:ascii="Times New Roman" w:hAnsi="Times New Roman"/>
                      <w:i/>
                      <w:iCs/>
                      <w:lang w:val="sr-Cyrl-RS"/>
                    </w:rPr>
                    <w:t xml:space="preserve"> без печата банке</w:t>
                  </w:r>
                </w:p>
              </w:tc>
              <w:tc>
                <w:tcPr>
                  <w:tcW w:w="984" w:type="pct"/>
                  <w:tcBorders>
                    <w:top w:val="single" w:sz="4" w:space="0" w:color="auto"/>
                    <w:left w:val="nil"/>
                    <w:bottom w:val="single" w:sz="4" w:space="0" w:color="auto"/>
                    <w:right w:val="single" w:sz="4" w:space="0" w:color="auto"/>
                  </w:tcBorders>
                  <w:shd w:val="clear" w:color="auto" w:fill="auto"/>
                  <w:vAlign w:val="center"/>
                </w:tcPr>
                <w:p w14:paraId="504FD547" w14:textId="77777777" w:rsidR="001F4449" w:rsidRDefault="001F4449" w:rsidP="00A41346">
                  <w:pPr>
                    <w:jc w:val="center"/>
                    <w:rPr>
                      <w:rFonts w:ascii="Times New Roman" w:eastAsia="Times New Roman" w:hAnsi="Times New Roman"/>
                      <w:bCs/>
                      <w:color w:val="000000"/>
                      <w:lang w:eastAsia="en-GB"/>
                    </w:rPr>
                  </w:pPr>
                </w:p>
              </w:tc>
              <w:tc>
                <w:tcPr>
                  <w:tcW w:w="1225" w:type="pct"/>
                  <w:tcBorders>
                    <w:top w:val="single" w:sz="4" w:space="0" w:color="auto"/>
                    <w:left w:val="nil"/>
                    <w:bottom w:val="single" w:sz="4" w:space="0" w:color="auto"/>
                    <w:right w:val="single" w:sz="4" w:space="0" w:color="auto"/>
                  </w:tcBorders>
                  <w:shd w:val="clear" w:color="auto" w:fill="auto"/>
                  <w:vAlign w:val="center"/>
                </w:tcPr>
                <w:p w14:paraId="21B5E48E" w14:textId="2AF969E8" w:rsidR="001F4449" w:rsidRPr="001F4449" w:rsidRDefault="001F4449"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5A0DD44E" w14:textId="77777777" w:rsidR="001F4449" w:rsidRDefault="001F4449" w:rsidP="00A41346">
                  <w:pPr>
                    <w:jc w:val="center"/>
                    <w:rPr>
                      <w:rFonts w:ascii="Times New Roman" w:eastAsia="Times New Roman" w:hAnsi="Times New Roman"/>
                      <w:bCs/>
                      <w:color w:val="000000"/>
                      <w:lang w:val="sr-Cyrl-RS" w:eastAsia="en-GB"/>
                    </w:rPr>
                  </w:pPr>
                </w:p>
              </w:tc>
            </w:tr>
            <w:tr w:rsidR="00EC1E5A" w:rsidRPr="00853B1B" w14:paraId="13044FC7"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CA37CB7" w14:textId="1ED13C97" w:rsidR="00EC1E5A" w:rsidRPr="004D0B60" w:rsidRDefault="00A50D2D" w:rsidP="00DD5750">
                  <w:pPr>
                    <w:jc w:val="left"/>
                    <w:rPr>
                      <w:rFonts w:ascii="Times New Roman" w:hAnsi="Times New Roman"/>
                      <w:b/>
                      <w:lang w:val="sr-Cyrl-RS"/>
                    </w:rPr>
                  </w:pPr>
                  <w:r w:rsidRPr="004D0B60">
                    <w:rPr>
                      <w:rFonts w:ascii="Times New Roman" w:hAnsi="Times New Roman"/>
                      <w:b/>
                      <w:lang w:val="sr-Cyrl-RS"/>
                    </w:rPr>
                    <w:t>Увођење е-управе</w:t>
                  </w:r>
                </w:p>
              </w:tc>
              <w:tc>
                <w:tcPr>
                  <w:tcW w:w="984" w:type="pct"/>
                  <w:tcBorders>
                    <w:top w:val="single" w:sz="4" w:space="0" w:color="auto"/>
                    <w:left w:val="nil"/>
                    <w:bottom w:val="single" w:sz="4" w:space="0" w:color="auto"/>
                    <w:right w:val="single" w:sz="4" w:space="0" w:color="auto"/>
                  </w:tcBorders>
                  <w:shd w:val="clear" w:color="auto" w:fill="auto"/>
                  <w:vAlign w:val="center"/>
                </w:tcPr>
                <w:p w14:paraId="36F4673A" w14:textId="77777777" w:rsidR="00EC1E5A" w:rsidRPr="00F73108" w:rsidRDefault="00EC1E5A" w:rsidP="00A41346">
                  <w:pPr>
                    <w:jc w:val="center"/>
                    <w:rPr>
                      <w:rFonts w:ascii="Times New Roman" w:eastAsia="Times New Roman" w:hAnsi="Times New Roman"/>
                      <w:bCs/>
                      <w:color w:val="000000"/>
                      <w:lang w:val="sr-Cyrl-RS" w:eastAsia="en-GB"/>
                    </w:rPr>
                  </w:pPr>
                </w:p>
              </w:tc>
              <w:tc>
                <w:tcPr>
                  <w:tcW w:w="1225" w:type="pct"/>
                  <w:tcBorders>
                    <w:top w:val="nil"/>
                    <w:left w:val="nil"/>
                    <w:bottom w:val="single" w:sz="4" w:space="0" w:color="auto"/>
                    <w:right w:val="single" w:sz="4" w:space="0" w:color="auto"/>
                  </w:tcBorders>
                  <w:shd w:val="clear" w:color="auto" w:fill="auto"/>
                  <w:vAlign w:val="center"/>
                </w:tcPr>
                <w:p w14:paraId="5928E161" w14:textId="4A68047F" w:rsidR="00EC1E5A" w:rsidRPr="00853B1B" w:rsidRDefault="0035047E"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Х</w:t>
                  </w:r>
                </w:p>
              </w:tc>
              <w:tc>
                <w:tcPr>
                  <w:tcW w:w="933" w:type="pct"/>
                  <w:tcBorders>
                    <w:top w:val="single" w:sz="4" w:space="0" w:color="auto"/>
                    <w:left w:val="nil"/>
                    <w:bottom w:val="single" w:sz="4" w:space="0" w:color="auto"/>
                    <w:right w:val="single" w:sz="4" w:space="0" w:color="auto"/>
                  </w:tcBorders>
                  <w:shd w:val="clear" w:color="auto" w:fill="auto"/>
                  <w:vAlign w:val="center"/>
                </w:tcPr>
                <w:p w14:paraId="105B20C1" w14:textId="77777777" w:rsidR="00EC1E5A" w:rsidRPr="00853B1B" w:rsidRDefault="00EC1E5A" w:rsidP="00A41346">
                  <w:pPr>
                    <w:jc w:val="center"/>
                    <w:rPr>
                      <w:rFonts w:ascii="Times New Roman" w:eastAsia="Times New Roman" w:hAnsi="Times New Roman"/>
                      <w:bCs/>
                      <w:color w:val="000000"/>
                      <w:lang w:val="sr-Cyrl-RS" w:eastAsia="en-GB"/>
                    </w:rPr>
                  </w:pPr>
                </w:p>
              </w:tc>
            </w:tr>
          </w:tbl>
          <w:p w14:paraId="43426D8C" w14:textId="78DC9DB9" w:rsidR="00F92E04" w:rsidRPr="00853B1B" w:rsidRDefault="00F92E04" w:rsidP="00C70F1B">
            <w:pPr>
              <w:pStyle w:val="NormalWeb"/>
              <w:spacing w:before="120" w:beforeAutospacing="0" w:after="120" w:afterAutospacing="0"/>
              <w:rPr>
                <w:b/>
                <w:sz w:val="22"/>
                <w:szCs w:val="22"/>
                <w:lang w:val="sr-Cyrl-RS"/>
              </w:rPr>
            </w:pPr>
          </w:p>
        </w:tc>
      </w:tr>
      <w:tr w:rsidR="00CA1CE9" w:rsidRPr="00853B1B" w14:paraId="3010E605" w14:textId="77777777" w:rsidTr="00C70F1B">
        <w:trPr>
          <w:trHeight w:val="454"/>
        </w:trPr>
        <w:tc>
          <w:tcPr>
            <w:tcW w:w="9060" w:type="dxa"/>
            <w:gridSpan w:val="2"/>
            <w:tcBorders>
              <w:top w:val="nil"/>
            </w:tcBorders>
            <w:shd w:val="clear" w:color="auto" w:fill="auto"/>
            <w:vAlign w:val="center"/>
          </w:tcPr>
          <w:p w14:paraId="6E28D8C5" w14:textId="357772BE" w:rsidR="00CA1CE9" w:rsidRPr="00853B1B" w:rsidRDefault="00CA1CE9" w:rsidP="00BB2C8C">
            <w:pPr>
              <w:pStyle w:val="NormalWeb"/>
              <w:spacing w:before="120" w:beforeAutospacing="0" w:after="120" w:afterAutospacing="0"/>
              <w:jc w:val="both"/>
              <w:rPr>
                <w:b/>
                <w:sz w:val="22"/>
                <w:szCs w:val="22"/>
                <w:lang w:val="sr-Latn-RS"/>
              </w:rPr>
            </w:pPr>
          </w:p>
        </w:tc>
      </w:tr>
      <w:tr w:rsidR="00CA1CE9" w:rsidRPr="00853B1B"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853B1B" w:rsidRDefault="00CA1CE9" w:rsidP="0080101A">
            <w:pPr>
              <w:pStyle w:val="NormalWeb"/>
              <w:numPr>
                <w:ilvl w:val="0"/>
                <w:numId w:val="1"/>
              </w:numPr>
              <w:spacing w:before="120" w:beforeAutospacing="0" w:after="120" w:afterAutospacing="0"/>
              <w:jc w:val="center"/>
              <w:rPr>
                <w:b/>
                <w:sz w:val="22"/>
                <w:szCs w:val="22"/>
                <w:lang w:val="sr-Cyrl-RS"/>
              </w:rPr>
            </w:pPr>
            <w:r w:rsidRPr="007903A7">
              <w:rPr>
                <w:b/>
                <w:sz w:val="22"/>
                <w:szCs w:val="22"/>
                <w:lang w:val="sr-Cyrl-RS"/>
              </w:rPr>
              <w:t>ОБРАЗЛОЖЕЊЕ</w:t>
            </w:r>
          </w:p>
        </w:tc>
      </w:tr>
      <w:tr w:rsidR="00CA1CE9" w:rsidRPr="00C41F86" w14:paraId="4C67EFD3" w14:textId="77777777" w:rsidTr="00DB19B9">
        <w:trPr>
          <w:trHeight w:val="454"/>
        </w:trPr>
        <w:tc>
          <w:tcPr>
            <w:tcW w:w="9060" w:type="dxa"/>
            <w:gridSpan w:val="2"/>
            <w:shd w:val="clear" w:color="auto" w:fill="auto"/>
          </w:tcPr>
          <w:p w14:paraId="4359F8A2" w14:textId="6B52DF61" w:rsidR="00DD0E97" w:rsidRPr="00A424CF" w:rsidRDefault="00DD0E97" w:rsidP="00A00C20">
            <w:pPr>
              <w:rPr>
                <w:rFonts w:ascii="Times New Roman" w:hAnsi="Times New Roman"/>
                <w:sz w:val="22"/>
                <w:szCs w:val="22"/>
                <w:lang w:val="sr-Cyrl-RS"/>
              </w:rPr>
            </w:pPr>
          </w:p>
          <w:p w14:paraId="2D9838C2" w14:textId="7D74C2AE" w:rsidR="00755EA4" w:rsidRPr="00C32643" w:rsidRDefault="000E4DC2" w:rsidP="00755EA4">
            <w:pPr>
              <w:pStyle w:val="ListParagraph"/>
              <w:numPr>
                <w:ilvl w:val="1"/>
                <w:numId w:val="18"/>
              </w:numPr>
              <w:jc w:val="left"/>
              <w:rPr>
                <w:rFonts w:ascii="Times New Roman" w:hAnsi="Times New Roman"/>
                <w:b/>
                <w:sz w:val="22"/>
                <w:u w:val="single"/>
                <w:lang w:val="sr-Cyrl-RS"/>
              </w:rPr>
            </w:pPr>
            <w:r>
              <w:rPr>
                <w:rFonts w:ascii="Times New Roman" w:hAnsi="Times New Roman"/>
                <w:b/>
                <w:sz w:val="22"/>
                <w:u w:val="single"/>
                <w:lang w:val="sr-Cyrl-RS"/>
              </w:rPr>
              <w:t>Увођење</w:t>
            </w:r>
            <w:r w:rsidR="00755EA4" w:rsidRPr="004D0B60">
              <w:rPr>
                <w:rFonts w:ascii="Times New Roman" w:hAnsi="Times New Roman"/>
                <w:b/>
                <w:sz w:val="22"/>
                <w:u w:val="single"/>
                <w:lang w:val="sr-Cyrl-RS"/>
              </w:rPr>
              <w:t xml:space="preserve"> обрасца захтева</w:t>
            </w:r>
          </w:p>
          <w:p w14:paraId="0AD3A0C0" w14:textId="1976CED5" w:rsidR="000E4DC2" w:rsidRPr="00755EA4" w:rsidRDefault="000E4DC2" w:rsidP="000E4DC2">
            <w:pPr>
              <w:pStyle w:val="NormalWeb"/>
              <w:spacing w:before="120" w:after="120"/>
              <w:jc w:val="both"/>
              <w:rPr>
                <w:sz w:val="22"/>
                <w:szCs w:val="22"/>
                <w:lang w:val="sr-Cyrl-RS"/>
              </w:rPr>
            </w:pPr>
            <w:r>
              <w:rPr>
                <w:bCs/>
                <w:sz w:val="22"/>
                <w:szCs w:val="22"/>
                <w:lang w:val="sr-Cyrl-RS"/>
              </w:rPr>
              <w:t>Предлаже се увођење</w:t>
            </w:r>
            <w:r w:rsidRPr="000E2AB7">
              <w:rPr>
                <w:bCs/>
                <w:sz w:val="22"/>
                <w:szCs w:val="22"/>
                <w:lang w:val="sr-Cyrl-RS"/>
              </w:rPr>
              <w:t xml:space="preserve"> обрасца за подношење захтева који подразумева унос специфичних информација за конкретан поступак, укључујући и информације потребне за прибављање података по службеној дужнос</w:t>
            </w:r>
            <w:r w:rsidRPr="00422074">
              <w:rPr>
                <w:bCs/>
                <w:sz w:val="22"/>
                <w:szCs w:val="22"/>
                <w:lang w:val="sr-Cyrl-RS"/>
              </w:rPr>
              <w:t xml:space="preserve">ти </w:t>
            </w:r>
            <w:r w:rsidRPr="00250298">
              <w:rPr>
                <w:bCs/>
                <w:sz w:val="22"/>
                <w:szCs w:val="22"/>
                <w:lang w:val="sr-Cyrl-RS"/>
              </w:rPr>
              <w:t>(</w:t>
            </w:r>
            <w:r w:rsidR="00250298" w:rsidRPr="00250298">
              <w:rPr>
                <w:bCs/>
                <w:sz w:val="22"/>
                <w:szCs w:val="22"/>
                <w:lang w:val="sr-Cyrl-RS"/>
              </w:rPr>
              <w:t>подаци о броју парцеле и о називу катастарске општине)</w:t>
            </w:r>
            <w:r w:rsidR="00C950BA">
              <w:rPr>
                <w:bCs/>
                <w:sz w:val="22"/>
                <w:szCs w:val="22"/>
                <w:lang w:val="sr-Cyrl-RS"/>
              </w:rPr>
              <w:t xml:space="preserve">, </w:t>
            </w:r>
            <w:r w:rsidRPr="000E2AB7">
              <w:rPr>
                <w:bCs/>
                <w:sz w:val="22"/>
                <w:szCs w:val="22"/>
                <w:lang w:val="sr-Cyrl-RS"/>
              </w:rPr>
              <w:t>те информације о потребној документацији: </w:t>
            </w:r>
          </w:p>
          <w:p w14:paraId="73CAA13D" w14:textId="77777777" w:rsidR="000E4DC2" w:rsidRPr="000E2AB7" w:rsidRDefault="000E4DC2" w:rsidP="000E4DC2">
            <w:pPr>
              <w:pStyle w:val="ListParagraph"/>
              <w:numPr>
                <w:ilvl w:val="1"/>
                <w:numId w:val="28"/>
              </w:numPr>
              <w:spacing w:before="100" w:beforeAutospacing="1" w:afterAutospacing="1"/>
              <w:ind w:left="1450" w:hanging="370"/>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Таксативно набројана сва потребна документа </w:t>
            </w:r>
          </w:p>
          <w:p w14:paraId="3F98A9E8" w14:textId="77777777" w:rsidR="000E4DC2" w:rsidRPr="000E2AB7" w:rsidRDefault="000E4DC2" w:rsidP="000E4DC2">
            <w:pPr>
              <w:pStyle w:val="ListParagraph"/>
              <w:numPr>
                <w:ilvl w:val="1"/>
                <w:numId w:val="28"/>
              </w:numPr>
              <w:spacing w:before="100" w:beforeAutospacing="1" w:afterAutospacing="1"/>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5EBAEFCA" w14:textId="77777777" w:rsidR="000E4DC2" w:rsidRPr="000E2AB7" w:rsidRDefault="000E4DC2" w:rsidP="000E4DC2">
            <w:pPr>
              <w:pStyle w:val="ListParagraph"/>
              <w:numPr>
                <w:ilvl w:val="1"/>
                <w:numId w:val="28"/>
              </w:numPr>
              <w:spacing w:before="100" w:beforeAutospacing="1" w:afterAutospacing="1"/>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Издавалац документа</w:t>
            </w:r>
          </w:p>
          <w:p w14:paraId="448DEF4D" w14:textId="77777777" w:rsidR="000E4DC2" w:rsidRPr="000E2AB7" w:rsidRDefault="000E4DC2" w:rsidP="000E4DC2">
            <w:pPr>
              <w:pStyle w:val="ListParagraph"/>
              <w:ind w:left="1440"/>
              <w:rPr>
                <w:rFonts w:ascii="Times New Roman" w:eastAsia="Times New Roman" w:hAnsi="Times New Roman"/>
                <w:bCs/>
                <w:sz w:val="22"/>
                <w:szCs w:val="22"/>
                <w:lang w:val="sr-Cyrl-RS"/>
              </w:rPr>
            </w:pPr>
          </w:p>
          <w:p w14:paraId="066ABF6A" w14:textId="7DE8AEE3" w:rsidR="000E4DC2" w:rsidRPr="005110CE" w:rsidRDefault="000E4DC2" w:rsidP="0088303A">
            <w:pPr>
              <w:pStyle w:val="ListParagraph"/>
              <w:ind w:left="0"/>
              <w:rPr>
                <w:rFonts w:ascii="Times New Roman" w:eastAsia="Times New Roman" w:hAnsi="Times New Roman"/>
                <w:bCs/>
                <w:sz w:val="22"/>
                <w:szCs w:val="22"/>
                <w:lang w:val="sr-Cyrl-RS"/>
              </w:rPr>
            </w:pPr>
            <w:r w:rsidRPr="005110CE">
              <w:rPr>
                <w:rFonts w:ascii="Times New Roman" w:eastAsia="Times New Roman" w:hAnsi="Times New Roman"/>
                <w:bCs/>
                <w:sz w:val="22"/>
                <w:szCs w:val="22"/>
                <w:lang w:val="sr-Cyrl-RS"/>
              </w:rPr>
              <w:t>У обрасцу захтева  треба да буде садржана и писана информација о прописаном року за решавање предмета.</w:t>
            </w:r>
          </w:p>
          <w:p w14:paraId="483DEDAB" w14:textId="77777777" w:rsidR="000E4DC2" w:rsidRPr="005110CE" w:rsidRDefault="000E4DC2" w:rsidP="0088303A">
            <w:pPr>
              <w:pStyle w:val="ListParagraph"/>
              <w:ind w:left="0"/>
              <w:rPr>
                <w:rFonts w:ascii="Times New Roman" w:eastAsia="Times New Roman" w:hAnsi="Times New Roman"/>
                <w:bCs/>
                <w:strike/>
                <w:sz w:val="22"/>
                <w:szCs w:val="22"/>
                <w:lang w:val="sr-Cyrl-RS"/>
              </w:rPr>
            </w:pPr>
          </w:p>
          <w:p w14:paraId="0C6C2A5D" w14:textId="01F078A7" w:rsidR="00C32643" w:rsidRPr="005110CE" w:rsidRDefault="0088303A" w:rsidP="0099357A">
            <w:pPr>
              <w:pStyle w:val="ListParagraph"/>
              <w:ind w:left="0"/>
              <w:rPr>
                <w:rFonts w:ascii="Times New Roman" w:hAnsi="Times New Roman"/>
                <w:b/>
                <w:sz w:val="24"/>
                <w:u w:val="single"/>
                <w:lang w:val="sr-Cyrl-RS"/>
              </w:rPr>
            </w:pPr>
            <w:r w:rsidRPr="005110CE">
              <w:rPr>
                <w:rFonts w:ascii="Times New Roman" w:eastAsia="Times New Roman" w:hAnsi="Times New Roman"/>
                <w:b/>
                <w:bCs/>
                <w:sz w:val="22"/>
                <w:szCs w:val="22"/>
                <w:lang w:val="sr-Cyrl-RS"/>
              </w:rPr>
              <w:t xml:space="preserve">За примену ове препоруке </w:t>
            </w:r>
            <w:r w:rsidR="0099357A" w:rsidRPr="005110CE">
              <w:rPr>
                <w:rFonts w:ascii="Times New Roman" w:eastAsia="Times New Roman" w:hAnsi="Times New Roman"/>
                <w:b/>
                <w:bCs/>
                <w:sz w:val="22"/>
                <w:szCs w:val="22"/>
                <w:lang w:val="sr-Cyrl-RS"/>
              </w:rPr>
              <w:t>потребн</w:t>
            </w:r>
            <w:r w:rsidR="005110CE" w:rsidRPr="005110CE">
              <w:rPr>
                <w:rFonts w:ascii="Times New Roman" w:eastAsia="Times New Roman" w:hAnsi="Times New Roman"/>
                <w:b/>
                <w:bCs/>
                <w:sz w:val="22"/>
                <w:szCs w:val="22"/>
                <w:lang w:val="sr-Cyrl-RS"/>
              </w:rPr>
              <w:t xml:space="preserve">о је донети </w:t>
            </w:r>
            <w:r w:rsidR="005110CE" w:rsidRPr="005110CE">
              <w:rPr>
                <w:rFonts w:ascii="Times New Roman" w:hAnsi="Times New Roman"/>
                <w:b/>
                <w:sz w:val="22"/>
                <w:lang w:val="sr-Cyrl-RS"/>
              </w:rPr>
              <w:t>посебан подзаконски акт у ком би се прописали потребн</w:t>
            </w:r>
            <w:r w:rsidR="00C80EC5">
              <w:rPr>
                <w:rFonts w:ascii="Times New Roman" w:hAnsi="Times New Roman"/>
                <w:b/>
                <w:sz w:val="22"/>
                <w:lang w:val="sr-Cyrl-RS"/>
              </w:rPr>
              <w:t>а</w:t>
            </w:r>
            <w:r w:rsidR="005110CE" w:rsidRPr="005110CE">
              <w:rPr>
                <w:rFonts w:ascii="Times New Roman" w:hAnsi="Times New Roman"/>
                <w:b/>
                <w:sz w:val="22"/>
                <w:lang w:val="sr-Cyrl-RS"/>
              </w:rPr>
              <w:t xml:space="preserve"> документа за издавање сагласности у овом </w:t>
            </w:r>
            <w:r w:rsidR="005110CE" w:rsidRPr="00C41F86">
              <w:rPr>
                <w:rFonts w:ascii="Times New Roman" w:hAnsi="Times New Roman"/>
                <w:b/>
                <w:sz w:val="22"/>
                <w:lang w:val="sr-Cyrl-RS"/>
              </w:rPr>
              <w:t>поступку</w:t>
            </w:r>
            <w:r w:rsidR="005110CE" w:rsidRPr="00C41F86" w:rsidDel="005110CE">
              <w:rPr>
                <w:rFonts w:ascii="Times New Roman" w:eastAsia="Times New Roman" w:hAnsi="Times New Roman"/>
                <w:b/>
                <w:bCs/>
                <w:sz w:val="22"/>
                <w:szCs w:val="22"/>
                <w:lang w:val="sr-Cyrl-RS"/>
              </w:rPr>
              <w:t xml:space="preserve"> </w:t>
            </w:r>
            <w:r w:rsidR="00C41F86">
              <w:rPr>
                <w:rFonts w:ascii="Times New Roman" w:eastAsia="Times New Roman" w:hAnsi="Times New Roman"/>
                <w:b/>
                <w:bCs/>
                <w:sz w:val="22"/>
                <w:szCs w:val="22"/>
                <w:lang w:val="sr-Cyrl-RS"/>
              </w:rPr>
              <w:t>и</w:t>
            </w:r>
            <w:r w:rsidR="0099357A" w:rsidRPr="00C41F86">
              <w:rPr>
                <w:rFonts w:ascii="Times New Roman" w:eastAsia="Times New Roman" w:hAnsi="Times New Roman"/>
                <w:b/>
                <w:bCs/>
                <w:sz w:val="22"/>
                <w:szCs w:val="22"/>
                <w:lang w:val="sr-Cyrl-RS"/>
              </w:rPr>
              <w:t xml:space="preserve"> допуна Закона о енергетици (</w:t>
            </w:r>
            <w:r w:rsidR="0099357A" w:rsidRPr="00C41F86">
              <w:rPr>
                <w:rFonts w:ascii="Times New Roman" w:hAnsi="Times New Roman"/>
                <w:b/>
                <w:sz w:val="22"/>
                <w:szCs w:val="22"/>
                <w:lang w:val="sr-Cyrl-RS"/>
              </w:rPr>
              <w:t>„Службени гласник РС”, бр. 145</w:t>
            </w:r>
            <w:r w:rsidR="0099357A" w:rsidRPr="00C41F86">
              <w:rPr>
                <w:rFonts w:ascii="Times New Roman" w:hAnsi="Times New Roman"/>
                <w:b/>
                <w:sz w:val="22"/>
                <w:szCs w:val="22"/>
                <w:lang w:val="sr-Cyrl-RS"/>
              </w:rPr>
              <w:sym w:font="Symbol" w:char="F02F"/>
            </w:r>
            <w:r w:rsidR="0099357A" w:rsidRPr="00C41F86">
              <w:rPr>
                <w:rFonts w:ascii="Times New Roman" w:hAnsi="Times New Roman"/>
                <w:b/>
                <w:sz w:val="22"/>
                <w:szCs w:val="22"/>
                <w:lang w:val="sr-Cyrl-RS"/>
              </w:rPr>
              <w:t>14, 95</w:t>
            </w:r>
            <w:r w:rsidR="0099357A" w:rsidRPr="00C41F86">
              <w:rPr>
                <w:rFonts w:ascii="Times New Roman" w:hAnsi="Times New Roman"/>
                <w:b/>
                <w:sz w:val="22"/>
                <w:szCs w:val="22"/>
                <w:lang w:val="sr-Cyrl-RS"/>
              </w:rPr>
              <w:sym w:font="Symbol" w:char="F02F"/>
            </w:r>
            <w:r w:rsidR="0099357A" w:rsidRPr="00C41F86">
              <w:rPr>
                <w:rFonts w:ascii="Times New Roman" w:hAnsi="Times New Roman"/>
                <w:b/>
                <w:sz w:val="22"/>
                <w:szCs w:val="22"/>
                <w:lang w:val="sr-Cyrl-RS"/>
              </w:rPr>
              <w:t>18 - др. закон)</w:t>
            </w:r>
            <w:r w:rsidR="00C950BA">
              <w:rPr>
                <w:rFonts w:ascii="Times New Roman" w:hAnsi="Times New Roman"/>
                <w:b/>
                <w:sz w:val="22"/>
                <w:szCs w:val="22"/>
                <w:lang w:val="sr-Cyrl-RS"/>
              </w:rPr>
              <w:t xml:space="preserve"> </w:t>
            </w:r>
            <w:r w:rsidR="00C950BA">
              <w:rPr>
                <w:rFonts w:ascii="Times New Roman" w:eastAsia="Times New Roman" w:hAnsi="Times New Roman"/>
                <w:b/>
                <w:bCs/>
                <w:sz w:val="22"/>
                <w:szCs w:val="22"/>
                <w:lang w:val="sr-Cyrl-RS"/>
              </w:rPr>
              <w:t>само у делу да би се направио правни основ за доношење правилника</w:t>
            </w:r>
            <w:r w:rsidR="0099357A" w:rsidRPr="00C41F86">
              <w:rPr>
                <w:rFonts w:ascii="Times New Roman" w:hAnsi="Times New Roman"/>
                <w:b/>
                <w:sz w:val="22"/>
                <w:szCs w:val="22"/>
                <w:lang w:val="sr-Cyrl-RS"/>
              </w:rPr>
              <w:t>.</w:t>
            </w:r>
          </w:p>
          <w:p w14:paraId="6761DA79" w14:textId="77777777" w:rsidR="00C03216" w:rsidRPr="00C03216" w:rsidRDefault="00C03216" w:rsidP="00C03216">
            <w:pPr>
              <w:jc w:val="left"/>
              <w:rPr>
                <w:rFonts w:ascii="Times New Roman" w:hAnsi="Times New Roman"/>
                <w:b/>
                <w:u w:val="single"/>
                <w:lang w:val="sr-Cyrl-RS"/>
              </w:rPr>
            </w:pPr>
          </w:p>
          <w:p w14:paraId="21AD02E2" w14:textId="1F67EEF0" w:rsidR="00C03216" w:rsidRPr="00C03216" w:rsidRDefault="007A6819" w:rsidP="006D5EBF">
            <w:pPr>
              <w:pStyle w:val="ListParagraph"/>
              <w:numPr>
                <w:ilvl w:val="1"/>
                <w:numId w:val="18"/>
              </w:numPr>
              <w:jc w:val="left"/>
              <w:rPr>
                <w:rFonts w:ascii="Times New Roman" w:hAnsi="Times New Roman"/>
                <w:b/>
                <w:sz w:val="24"/>
                <w:u w:val="single"/>
                <w:lang w:val="sr-Cyrl-RS"/>
              </w:rPr>
            </w:pPr>
            <w:r>
              <w:rPr>
                <w:rFonts w:ascii="Times New Roman" w:eastAsia="Times New Roman" w:hAnsi="Times New Roman"/>
                <w:b/>
                <w:sz w:val="22"/>
                <w:u w:val="single"/>
                <w:lang w:val="sr-Cyrl-RS"/>
              </w:rPr>
              <w:t xml:space="preserve">Утврђивање потребне документације </w:t>
            </w:r>
          </w:p>
          <w:p w14:paraId="0781D232" w14:textId="77777777" w:rsidR="00C03216" w:rsidRPr="00C03216" w:rsidRDefault="00C03216" w:rsidP="00C03216">
            <w:pPr>
              <w:jc w:val="left"/>
              <w:rPr>
                <w:rFonts w:ascii="Times New Roman" w:hAnsi="Times New Roman"/>
                <w:b/>
                <w:sz w:val="22"/>
                <w:szCs w:val="22"/>
                <w:u w:val="single"/>
                <w:lang w:val="sr-Cyrl-RS"/>
              </w:rPr>
            </w:pPr>
          </w:p>
          <w:p w14:paraId="1AE1965E" w14:textId="674F663B" w:rsidR="00C03216" w:rsidRDefault="00C03216" w:rsidP="00C03216">
            <w:pPr>
              <w:rPr>
                <w:rFonts w:ascii="Times New Roman" w:hAnsi="Times New Roman"/>
                <w:sz w:val="22"/>
                <w:szCs w:val="22"/>
                <w:lang w:val="sr-Cyrl-RS"/>
              </w:rPr>
            </w:pPr>
            <w:r w:rsidRPr="00C03216">
              <w:rPr>
                <w:rFonts w:ascii="Times New Roman" w:hAnsi="Times New Roman"/>
                <w:sz w:val="22"/>
                <w:szCs w:val="22"/>
                <w:lang w:val="sr-Cyrl-RS"/>
              </w:rPr>
              <w:t>У еПопису су пописани подаци које подносилац захтева треба да достави поступајућем јавном предузећу и којим документима се они доказују, међутим пропис</w:t>
            </w:r>
            <w:r w:rsidR="0099357A">
              <w:rPr>
                <w:rFonts w:ascii="Times New Roman" w:hAnsi="Times New Roman"/>
                <w:sz w:val="22"/>
                <w:szCs w:val="22"/>
                <w:lang w:val="sr-Cyrl-RS"/>
              </w:rPr>
              <w:t xml:space="preserve"> (Закон о енергетици)</w:t>
            </w:r>
            <w:r w:rsidRPr="00C03216">
              <w:rPr>
                <w:rFonts w:ascii="Times New Roman" w:hAnsi="Times New Roman"/>
                <w:sz w:val="22"/>
                <w:szCs w:val="22"/>
                <w:lang w:val="sr-Cyrl-RS"/>
              </w:rPr>
              <w:t xml:space="preserve"> не регулише потребне податке нити документа која се достављају уз захтев</w:t>
            </w:r>
            <w:r w:rsidR="0099357A">
              <w:rPr>
                <w:rFonts w:ascii="Times New Roman" w:hAnsi="Times New Roman"/>
                <w:sz w:val="22"/>
                <w:szCs w:val="22"/>
                <w:lang w:val="sr-Cyrl-RS"/>
              </w:rPr>
              <w:t>.</w:t>
            </w:r>
          </w:p>
          <w:p w14:paraId="51F6E604" w14:textId="77777777" w:rsidR="00C03216" w:rsidRDefault="00C03216" w:rsidP="00C03216">
            <w:pPr>
              <w:rPr>
                <w:rFonts w:ascii="Times New Roman" w:hAnsi="Times New Roman"/>
                <w:sz w:val="22"/>
                <w:szCs w:val="22"/>
                <w:lang w:val="sr-Cyrl-RS"/>
              </w:rPr>
            </w:pPr>
          </w:p>
          <w:p w14:paraId="6E5DB419" w14:textId="116A147B" w:rsidR="005110CE" w:rsidRPr="005110CE" w:rsidRDefault="00C03216" w:rsidP="005110CE">
            <w:pPr>
              <w:pStyle w:val="ListParagraph"/>
              <w:ind w:left="0"/>
              <w:rPr>
                <w:rFonts w:ascii="Times New Roman" w:hAnsi="Times New Roman"/>
                <w:b/>
                <w:sz w:val="24"/>
                <w:u w:val="single"/>
                <w:lang w:val="sr-Cyrl-RS"/>
              </w:rPr>
            </w:pPr>
            <w:r>
              <w:rPr>
                <w:rFonts w:ascii="Times New Roman" w:hAnsi="Times New Roman"/>
                <w:sz w:val="22"/>
                <w:szCs w:val="22"/>
                <w:lang w:val="sr-Cyrl-RS"/>
              </w:rPr>
              <w:t xml:space="preserve">Ради правне сигурности и извесности по подносиоца захтева, потребно је </w:t>
            </w:r>
            <w:r w:rsidR="007A6819">
              <w:rPr>
                <w:rFonts w:ascii="Times New Roman" w:hAnsi="Times New Roman"/>
                <w:sz w:val="22"/>
                <w:szCs w:val="22"/>
                <w:lang w:val="sr-Cyrl-RS"/>
              </w:rPr>
              <w:t xml:space="preserve">исте </w:t>
            </w:r>
            <w:r>
              <w:rPr>
                <w:rFonts w:ascii="Times New Roman" w:hAnsi="Times New Roman"/>
                <w:sz w:val="22"/>
                <w:szCs w:val="22"/>
                <w:lang w:val="sr-Cyrl-RS"/>
              </w:rPr>
              <w:t>прописати посебним прописом.</w:t>
            </w:r>
            <w:r w:rsidR="005110CE">
              <w:rPr>
                <w:rFonts w:ascii="Times New Roman" w:hAnsi="Times New Roman"/>
                <w:sz w:val="22"/>
                <w:szCs w:val="22"/>
                <w:lang w:val="sr-Cyrl-RS"/>
              </w:rPr>
              <w:t xml:space="preserve"> Такође је потребно предвидети основ за доношење таквог подзаконског акта у Закону о енергетици </w:t>
            </w:r>
            <w:r w:rsidR="005110CE" w:rsidRPr="005110CE">
              <w:rPr>
                <w:rFonts w:ascii="Times New Roman" w:eastAsia="Times New Roman" w:hAnsi="Times New Roman"/>
                <w:sz w:val="22"/>
                <w:szCs w:val="22"/>
                <w:lang w:val="sr-Cyrl-RS"/>
              </w:rPr>
              <w:t>(</w:t>
            </w:r>
            <w:r w:rsidR="005110CE" w:rsidRPr="005110CE">
              <w:rPr>
                <w:rFonts w:ascii="Times New Roman" w:hAnsi="Times New Roman"/>
                <w:sz w:val="22"/>
                <w:szCs w:val="22"/>
                <w:lang w:val="sr-Cyrl-RS"/>
              </w:rPr>
              <w:t>„Службени гласник РС”, бр. 145</w:t>
            </w:r>
            <w:r w:rsidR="005110CE" w:rsidRPr="005110CE">
              <w:rPr>
                <w:rFonts w:ascii="Times New Roman" w:hAnsi="Times New Roman"/>
                <w:sz w:val="22"/>
                <w:szCs w:val="22"/>
                <w:lang w:val="sr-Cyrl-RS"/>
              </w:rPr>
              <w:sym w:font="Symbol" w:char="F02F"/>
            </w:r>
            <w:r w:rsidR="005110CE" w:rsidRPr="005110CE">
              <w:rPr>
                <w:rFonts w:ascii="Times New Roman" w:hAnsi="Times New Roman"/>
                <w:sz w:val="22"/>
                <w:szCs w:val="22"/>
                <w:lang w:val="sr-Cyrl-RS"/>
              </w:rPr>
              <w:t>14, 95</w:t>
            </w:r>
            <w:r w:rsidR="005110CE" w:rsidRPr="005110CE">
              <w:rPr>
                <w:rFonts w:ascii="Times New Roman" w:hAnsi="Times New Roman"/>
                <w:sz w:val="22"/>
                <w:szCs w:val="22"/>
                <w:lang w:val="sr-Cyrl-RS"/>
              </w:rPr>
              <w:sym w:font="Symbol" w:char="F02F"/>
            </w:r>
            <w:r w:rsidR="005110CE" w:rsidRPr="005110CE">
              <w:rPr>
                <w:rFonts w:ascii="Times New Roman" w:hAnsi="Times New Roman"/>
                <w:sz w:val="22"/>
                <w:szCs w:val="22"/>
                <w:lang w:val="sr-Cyrl-RS"/>
              </w:rPr>
              <w:t>18 - др. закон).</w:t>
            </w:r>
          </w:p>
          <w:p w14:paraId="5B5264EB" w14:textId="1BD3216A" w:rsidR="00C03216" w:rsidRDefault="00C03216" w:rsidP="00C03216">
            <w:pPr>
              <w:rPr>
                <w:rFonts w:ascii="Times New Roman" w:hAnsi="Times New Roman"/>
                <w:sz w:val="22"/>
                <w:szCs w:val="22"/>
                <w:lang w:val="sr-Cyrl-RS"/>
              </w:rPr>
            </w:pPr>
          </w:p>
          <w:p w14:paraId="02F6843C" w14:textId="77777777" w:rsidR="00C03216" w:rsidRDefault="00C03216" w:rsidP="00C03216">
            <w:pPr>
              <w:jc w:val="left"/>
              <w:rPr>
                <w:rFonts w:ascii="Times New Roman" w:hAnsi="Times New Roman"/>
                <w:b/>
                <w:sz w:val="24"/>
                <w:u w:val="single"/>
                <w:lang w:val="sr-Cyrl-RS"/>
              </w:rPr>
            </w:pPr>
          </w:p>
          <w:p w14:paraId="5B6C4228" w14:textId="6F5179FD" w:rsidR="005110CE" w:rsidRPr="005110CE" w:rsidRDefault="00C03216" w:rsidP="005110CE">
            <w:pPr>
              <w:pStyle w:val="ListParagraph"/>
              <w:ind w:left="0"/>
              <w:rPr>
                <w:rFonts w:ascii="Times New Roman" w:hAnsi="Times New Roman"/>
                <w:b/>
                <w:sz w:val="24"/>
                <w:u w:val="single"/>
                <w:lang w:val="sr-Cyrl-RS"/>
              </w:rPr>
            </w:pPr>
            <w:r w:rsidRPr="005110CE">
              <w:rPr>
                <w:rFonts w:ascii="Times New Roman" w:hAnsi="Times New Roman"/>
                <w:b/>
                <w:sz w:val="22"/>
                <w:szCs w:val="22"/>
                <w:lang w:val="sr-Cyrl-RS"/>
              </w:rPr>
              <w:lastRenderedPageBreak/>
              <w:t>За примену ове препоруке потребн</w:t>
            </w:r>
            <w:r w:rsidR="005110CE">
              <w:rPr>
                <w:rFonts w:ascii="Times New Roman" w:hAnsi="Times New Roman"/>
                <w:b/>
                <w:sz w:val="22"/>
                <w:szCs w:val="22"/>
                <w:lang w:val="sr-Cyrl-RS"/>
              </w:rPr>
              <w:t>о је донети</w:t>
            </w:r>
            <w:r w:rsidRPr="005110CE">
              <w:rPr>
                <w:rFonts w:ascii="Times New Roman" w:hAnsi="Times New Roman"/>
                <w:b/>
                <w:sz w:val="22"/>
                <w:szCs w:val="22"/>
                <w:lang w:val="sr-Cyrl-RS"/>
              </w:rPr>
              <w:t xml:space="preserve"> </w:t>
            </w:r>
            <w:r w:rsidR="005110CE" w:rsidRPr="0088303A">
              <w:rPr>
                <w:rFonts w:ascii="Times New Roman" w:hAnsi="Times New Roman"/>
                <w:b/>
                <w:sz w:val="22"/>
                <w:lang w:val="sr-Cyrl-RS"/>
              </w:rPr>
              <w:t>посебан подзаконски акт у ком би се прописали потребн</w:t>
            </w:r>
            <w:r w:rsidR="00C80EC5">
              <w:rPr>
                <w:rFonts w:ascii="Times New Roman" w:hAnsi="Times New Roman"/>
                <w:b/>
                <w:sz w:val="22"/>
                <w:lang w:val="sr-Cyrl-RS"/>
              </w:rPr>
              <w:t>а</w:t>
            </w:r>
            <w:r w:rsidR="005110CE" w:rsidRPr="0088303A">
              <w:rPr>
                <w:rFonts w:ascii="Times New Roman" w:hAnsi="Times New Roman"/>
                <w:b/>
                <w:sz w:val="22"/>
                <w:lang w:val="sr-Cyrl-RS"/>
              </w:rPr>
              <w:t xml:space="preserve"> документа за издавање сагласности у овом поступку</w:t>
            </w:r>
            <w:r w:rsidR="005110CE" w:rsidRPr="005110CE" w:rsidDel="005110CE">
              <w:rPr>
                <w:rFonts w:ascii="Times New Roman" w:hAnsi="Times New Roman"/>
                <w:b/>
                <w:sz w:val="22"/>
                <w:szCs w:val="22"/>
                <w:lang w:val="sr-Cyrl-RS"/>
              </w:rPr>
              <w:t xml:space="preserve"> </w:t>
            </w:r>
            <w:r w:rsidR="005110CE">
              <w:rPr>
                <w:rFonts w:ascii="Times New Roman" w:hAnsi="Times New Roman"/>
                <w:b/>
                <w:sz w:val="22"/>
                <w:szCs w:val="22"/>
                <w:lang w:val="sr-Cyrl-RS"/>
              </w:rPr>
              <w:t xml:space="preserve">и потребно је допунти чл. 218 Закона о енергетици </w:t>
            </w:r>
            <w:r w:rsidR="005110CE" w:rsidRPr="005110CE">
              <w:rPr>
                <w:rFonts w:ascii="Times New Roman" w:eastAsia="Times New Roman" w:hAnsi="Times New Roman"/>
                <w:b/>
                <w:bCs/>
                <w:sz w:val="22"/>
                <w:szCs w:val="22"/>
                <w:lang w:val="sr-Cyrl-RS"/>
              </w:rPr>
              <w:t>(</w:t>
            </w:r>
            <w:r w:rsidR="005110CE" w:rsidRPr="005110CE">
              <w:rPr>
                <w:rFonts w:ascii="Times New Roman" w:hAnsi="Times New Roman"/>
                <w:b/>
                <w:sz w:val="22"/>
                <w:szCs w:val="22"/>
                <w:lang w:val="sr-Cyrl-RS"/>
              </w:rPr>
              <w:t>„Службени гласник РС”, бр. 145</w:t>
            </w:r>
            <w:r w:rsidR="005110CE" w:rsidRPr="005110CE">
              <w:rPr>
                <w:rFonts w:ascii="Times New Roman" w:hAnsi="Times New Roman"/>
                <w:b/>
                <w:sz w:val="22"/>
                <w:szCs w:val="22"/>
                <w:lang w:val="sr-Cyrl-RS"/>
              </w:rPr>
              <w:sym w:font="Symbol" w:char="F02F"/>
            </w:r>
            <w:r w:rsidR="005110CE" w:rsidRPr="005110CE">
              <w:rPr>
                <w:rFonts w:ascii="Times New Roman" w:hAnsi="Times New Roman"/>
                <w:b/>
                <w:sz w:val="22"/>
                <w:szCs w:val="22"/>
                <w:lang w:val="sr-Cyrl-RS"/>
              </w:rPr>
              <w:t>14, 95</w:t>
            </w:r>
            <w:r w:rsidR="005110CE" w:rsidRPr="005110CE">
              <w:rPr>
                <w:rFonts w:ascii="Times New Roman" w:hAnsi="Times New Roman"/>
                <w:b/>
                <w:sz w:val="22"/>
                <w:szCs w:val="22"/>
                <w:lang w:val="sr-Cyrl-RS"/>
              </w:rPr>
              <w:sym w:font="Symbol" w:char="F02F"/>
            </w:r>
            <w:r w:rsidR="005110CE" w:rsidRPr="005110CE">
              <w:rPr>
                <w:rFonts w:ascii="Times New Roman" w:hAnsi="Times New Roman"/>
                <w:b/>
                <w:sz w:val="22"/>
                <w:szCs w:val="22"/>
                <w:lang w:val="sr-Cyrl-RS"/>
              </w:rPr>
              <w:t>18 - др. закон).</w:t>
            </w:r>
          </w:p>
          <w:p w14:paraId="4F08ACFF" w14:textId="682A06CB" w:rsidR="00C03216" w:rsidRPr="005110CE" w:rsidRDefault="00C03216" w:rsidP="00C03216">
            <w:pPr>
              <w:rPr>
                <w:rFonts w:ascii="Times New Roman" w:hAnsi="Times New Roman"/>
                <w:b/>
                <w:sz w:val="22"/>
                <w:szCs w:val="22"/>
                <w:lang w:val="sr-Cyrl-RS"/>
              </w:rPr>
            </w:pPr>
          </w:p>
          <w:p w14:paraId="69B96D4D" w14:textId="21EF7F15" w:rsidR="00AA4009" w:rsidRPr="004D0B60" w:rsidRDefault="00AA4009" w:rsidP="006D5EBF">
            <w:pPr>
              <w:pStyle w:val="ListParagraph"/>
              <w:numPr>
                <w:ilvl w:val="1"/>
                <w:numId w:val="18"/>
              </w:numPr>
              <w:jc w:val="left"/>
              <w:rPr>
                <w:rFonts w:ascii="Times New Roman" w:hAnsi="Times New Roman"/>
                <w:b/>
                <w:sz w:val="24"/>
                <w:u w:val="single"/>
                <w:lang w:val="sr-Cyrl-RS"/>
              </w:rPr>
            </w:pPr>
            <w:r w:rsidRPr="004D0B60">
              <w:rPr>
                <w:rFonts w:ascii="Times New Roman" w:hAnsi="Times New Roman"/>
                <w:b/>
                <w:sz w:val="22"/>
                <w:u w:val="single"/>
                <w:lang w:val="sr-Cyrl-RS"/>
              </w:rPr>
              <w:t xml:space="preserve">Прибављање </w:t>
            </w:r>
            <w:r w:rsidR="00F724B8">
              <w:rPr>
                <w:rFonts w:ascii="Times New Roman" w:hAnsi="Times New Roman"/>
                <w:b/>
                <w:sz w:val="22"/>
                <w:u w:val="single"/>
                <w:lang w:val="sr-Cyrl-RS"/>
              </w:rPr>
              <w:t>података</w:t>
            </w:r>
            <w:r w:rsidRPr="004D0B60">
              <w:rPr>
                <w:rFonts w:ascii="Times New Roman" w:hAnsi="Times New Roman"/>
                <w:b/>
                <w:sz w:val="22"/>
                <w:u w:val="single"/>
                <w:lang w:val="sr-Cyrl-RS"/>
              </w:rPr>
              <w:t xml:space="preserve"> по службеној дужности </w:t>
            </w:r>
          </w:p>
          <w:p w14:paraId="09A3092E" w14:textId="77777777" w:rsidR="00AA4009" w:rsidRPr="004D0B60" w:rsidRDefault="00AA4009" w:rsidP="00AA4009">
            <w:pPr>
              <w:rPr>
                <w:rFonts w:ascii="Times New Roman" w:hAnsi="Times New Roman"/>
                <w:sz w:val="22"/>
                <w:szCs w:val="22"/>
                <w:lang w:val="sr-Cyrl-RS"/>
              </w:rPr>
            </w:pPr>
          </w:p>
          <w:p w14:paraId="68C18F0C" w14:textId="7681BE3F" w:rsidR="004C096B" w:rsidRPr="009B4A26" w:rsidRDefault="004C096B" w:rsidP="004C096B">
            <w:pPr>
              <w:pStyle w:val="ListParagraph"/>
              <w:ind w:left="0"/>
              <w:rPr>
                <w:rFonts w:ascii="Times New Roman" w:hAnsi="Times New Roman"/>
                <w:b/>
                <w:sz w:val="24"/>
                <w:szCs w:val="22"/>
                <w:u w:val="single"/>
                <w:lang w:val="sr-Cyrl-RS" w:eastAsia="en-GB"/>
              </w:rPr>
            </w:pPr>
            <w:r w:rsidRPr="004D0B60">
              <w:rPr>
                <w:rFonts w:ascii="Times New Roman" w:hAnsi="Times New Roman"/>
                <w:sz w:val="22"/>
                <w:szCs w:val="22"/>
                <w:lang w:val="sr-Cyrl-RS"/>
              </w:rPr>
              <w:t>Предлаже се</w:t>
            </w:r>
            <w:r w:rsidRPr="009B4A26">
              <w:rPr>
                <w:rFonts w:ascii="Times New Roman" w:hAnsi="Times New Roman"/>
                <w:sz w:val="22"/>
                <w:szCs w:val="22"/>
                <w:lang w:val="sr-Cyrl-RS"/>
              </w:rPr>
              <w:t xml:space="preserve"> елиминација подношења следећих докумената од стране подносиоца захтева, јер je надлежни орган дужан да, у складу са чл. 9. и 103. ЗОУП-а („</w:t>
            </w:r>
            <w:r w:rsidR="008A7E1D">
              <w:rPr>
                <w:rFonts w:ascii="Times New Roman" w:hAnsi="Times New Roman"/>
                <w:sz w:val="22"/>
                <w:szCs w:val="22"/>
                <w:lang w:val="sr-Cyrl-RS"/>
              </w:rPr>
              <w:t>Службени гласник РС”, бр.</w:t>
            </w:r>
            <w:r>
              <w:rPr>
                <w:rFonts w:ascii="Times New Roman" w:hAnsi="Times New Roman"/>
                <w:sz w:val="22"/>
                <w:szCs w:val="22"/>
                <w:lang w:val="sr-Cyrl-RS"/>
              </w:rPr>
              <w:t xml:space="preserve"> 18/16 и 95/</w:t>
            </w:r>
            <w:r w:rsidRPr="009B4A26">
              <w:rPr>
                <w:rFonts w:ascii="Times New Roman" w:hAnsi="Times New Roman"/>
                <w:sz w:val="22"/>
                <w:szCs w:val="22"/>
                <w:lang w:val="sr-Cyrl-RS"/>
              </w:rPr>
              <w:t xml:space="preserve">18), Законом о електронском документу, електронској идентификацији и услугама од поверења у </w:t>
            </w:r>
            <w:r w:rsidRPr="000B5143">
              <w:rPr>
                <w:rFonts w:ascii="Times New Roman" w:hAnsi="Times New Roman"/>
                <w:sz w:val="22"/>
                <w:szCs w:val="22"/>
                <w:lang w:val="sr-Cyrl-RS"/>
              </w:rPr>
              <w:t>електронском пословању („Службени гласник РС”, број 94/17)</w:t>
            </w:r>
            <w:r w:rsidR="00502A9D" w:rsidRPr="000B5143">
              <w:rPr>
                <w:rFonts w:ascii="Times New Roman" w:hAnsi="Times New Roman"/>
                <w:sz w:val="22"/>
                <w:szCs w:val="22"/>
                <w:lang w:val="sr-Cyrl-RS"/>
              </w:rPr>
              <w:t xml:space="preserve">, </w:t>
            </w:r>
            <w:r w:rsidRPr="000B5143">
              <w:rPr>
                <w:rFonts w:ascii="Times New Roman" w:hAnsi="Times New Roman"/>
                <w:sz w:val="22"/>
                <w:szCs w:val="22"/>
                <w:lang w:val="sr-Cyrl-RS"/>
              </w:rPr>
              <w:t xml:space="preserve"> </w:t>
            </w:r>
            <w:r w:rsidR="00502A9D" w:rsidRPr="000B5143">
              <w:rPr>
                <w:rFonts w:ascii="Times New Roman" w:hAnsi="Times New Roman"/>
                <w:sz w:val="22"/>
                <w:szCs w:val="22"/>
                <w:shd w:val="clear" w:color="auto" w:fill="FFFFFF"/>
                <w:lang w:val="sr-Cyrl-RS" w:eastAsia="sr-Latn-ME"/>
              </w:rPr>
              <w:t xml:space="preserve">Законом о електронској управи („Службени гласник РС”, број 27/18) </w:t>
            </w:r>
            <w:r w:rsidRPr="000B5143">
              <w:rPr>
                <w:rFonts w:ascii="Times New Roman" w:hAnsi="Times New Roman"/>
                <w:sz w:val="22"/>
                <w:szCs w:val="22"/>
                <w:lang w:val="sr-Cyrl-RS"/>
              </w:rPr>
              <w:t xml:space="preserve">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w:t>
            </w:r>
            <w:r w:rsidRPr="009B4A26">
              <w:rPr>
                <w:rFonts w:ascii="Times New Roman" w:hAnsi="Times New Roman"/>
                <w:sz w:val="22"/>
                <w:szCs w:val="22"/>
                <w:lang w:val="sr-Cyrl-RS"/>
              </w:rPr>
              <w:t>из регистара у електронском облику, а који су неопходни за о</w:t>
            </w:r>
            <w:r>
              <w:rPr>
                <w:rFonts w:ascii="Times New Roman" w:hAnsi="Times New Roman"/>
                <w:sz w:val="22"/>
                <w:szCs w:val="22"/>
                <w:lang w:val="sr-Cyrl-RS"/>
              </w:rPr>
              <w:t>длучивање у управном поступку („</w:t>
            </w:r>
            <w:r w:rsidRPr="009B4A26">
              <w:rPr>
                <w:rFonts w:ascii="Times New Roman" w:hAnsi="Times New Roman"/>
                <w:sz w:val="22"/>
                <w:szCs w:val="22"/>
                <w:lang w:val="sr-Cyrl-RS"/>
              </w:rPr>
              <w:t>Службени гласник РС", број 57</w:t>
            </w:r>
            <w:r>
              <w:rPr>
                <w:rFonts w:ascii="Times New Roman" w:hAnsi="Times New Roman"/>
                <w:sz w:val="22"/>
                <w:szCs w:val="22"/>
                <w:lang w:val="sr-Cyrl-RS"/>
              </w:rPr>
              <w:t>/</w:t>
            </w:r>
            <w:r w:rsidRPr="009B4A26">
              <w:rPr>
                <w:rFonts w:ascii="Times New Roman" w:hAnsi="Times New Roman"/>
                <w:sz w:val="22"/>
                <w:szCs w:val="22"/>
                <w:lang w:val="sr-Cyrl-RS"/>
              </w:rPr>
              <w:t>19), по службеној дужности прибави потребне податке од надлежног органа – „власника“ потребних података.</w:t>
            </w:r>
          </w:p>
          <w:p w14:paraId="64999DD8" w14:textId="77777777" w:rsidR="004C096B" w:rsidRDefault="004C096B" w:rsidP="004C096B">
            <w:pPr>
              <w:rPr>
                <w:rFonts w:ascii="Times New Roman" w:hAnsi="Times New Roman"/>
                <w:b/>
                <w:sz w:val="24"/>
                <w:u w:val="single"/>
                <w:lang w:val="sr-Cyrl-RS" w:eastAsia="en-GB"/>
              </w:rPr>
            </w:pPr>
          </w:p>
          <w:p w14:paraId="78EC1695" w14:textId="603FEA30" w:rsidR="004C096B" w:rsidRPr="00502A9D" w:rsidRDefault="001F4449" w:rsidP="001F4449">
            <w:pPr>
              <w:pStyle w:val="ListParagraph"/>
              <w:numPr>
                <w:ilvl w:val="0"/>
                <w:numId w:val="27"/>
              </w:numPr>
              <w:ind w:left="1080"/>
              <w:rPr>
                <w:rFonts w:ascii="Times New Roman" w:hAnsi="Times New Roman"/>
                <w:sz w:val="22"/>
                <w:lang w:val="sr-Cyrl-RS"/>
              </w:rPr>
            </w:pPr>
            <w:r>
              <w:rPr>
                <w:rFonts w:ascii="Times New Roman" w:hAnsi="Times New Roman"/>
                <w:b/>
                <w:sz w:val="22"/>
                <w:szCs w:val="22"/>
                <w:lang w:val="sr-Cyrl-RS"/>
              </w:rPr>
              <w:t>Документ бр. 1</w:t>
            </w:r>
            <w:r w:rsidR="004C096B" w:rsidRPr="008A7E1D">
              <w:rPr>
                <w:rFonts w:ascii="Times New Roman" w:hAnsi="Times New Roman"/>
                <w:b/>
                <w:sz w:val="22"/>
                <w:szCs w:val="22"/>
                <w:lang w:val="sr-Cyrl-RS"/>
              </w:rPr>
              <w:t xml:space="preserve"> </w:t>
            </w:r>
            <w:r w:rsidR="004E3B7E">
              <w:rPr>
                <w:rFonts w:ascii="Times New Roman" w:hAnsi="Times New Roman"/>
                <w:b/>
                <w:sz w:val="22"/>
                <w:szCs w:val="22"/>
                <w:lang w:val="sr-Cyrl-RS"/>
              </w:rPr>
              <w:t>–</w:t>
            </w:r>
            <w:r w:rsidR="004C096B" w:rsidRPr="008A7E1D">
              <w:rPr>
                <w:rFonts w:ascii="Times New Roman" w:hAnsi="Times New Roman"/>
                <w:b/>
                <w:sz w:val="22"/>
                <w:szCs w:val="22"/>
                <w:lang w:val="sr-Cyrl-RS"/>
              </w:rPr>
              <w:t xml:space="preserve"> </w:t>
            </w:r>
            <w:r w:rsidRPr="001F4449">
              <w:rPr>
                <w:rFonts w:ascii="Times New Roman" w:hAnsi="Times New Roman"/>
                <w:b/>
                <w:sz w:val="22"/>
                <w:szCs w:val="22"/>
                <w:lang w:val="sr-Cyrl-RS"/>
              </w:rPr>
              <w:t>Препис листа непокретности</w:t>
            </w:r>
          </w:p>
          <w:p w14:paraId="13EE5702" w14:textId="77777777" w:rsidR="00502A9D" w:rsidRDefault="00502A9D" w:rsidP="00502A9D">
            <w:pPr>
              <w:rPr>
                <w:rFonts w:ascii="Times New Roman" w:hAnsi="Times New Roman"/>
                <w:lang w:val="sr-Cyrl-RS"/>
              </w:rPr>
            </w:pPr>
          </w:p>
          <w:p w14:paraId="0F08100D" w14:textId="63D39522" w:rsidR="001F4449" w:rsidRDefault="00502A9D" w:rsidP="00502A9D">
            <w:pPr>
              <w:rPr>
                <w:rFonts w:ascii="Times New Roman" w:hAnsi="Times New Roman"/>
                <w:sz w:val="22"/>
                <w:szCs w:val="22"/>
                <w:lang w:val="sr-Cyrl-RS"/>
              </w:rPr>
            </w:pPr>
            <w:r w:rsidRPr="000B5143">
              <w:rPr>
                <w:rFonts w:ascii="Times New Roman" w:hAnsi="Times New Roman"/>
                <w:sz w:val="22"/>
                <w:szCs w:val="22"/>
                <w:lang w:val="sr-Cyrl-RS"/>
              </w:rPr>
              <w:t xml:space="preserve">Наведени документ прибавља се </w:t>
            </w:r>
            <w:r w:rsidR="0006307E">
              <w:rPr>
                <w:rFonts w:ascii="Times New Roman" w:hAnsi="Times New Roman"/>
                <w:sz w:val="22"/>
                <w:szCs w:val="22"/>
                <w:lang w:val="sr-Cyrl-RS"/>
              </w:rPr>
              <w:t xml:space="preserve">ради прикупљања следећих података: </w:t>
            </w:r>
            <w:r w:rsidR="001F4449">
              <w:rPr>
                <w:rFonts w:ascii="Times New Roman" w:hAnsi="Times New Roman"/>
                <w:sz w:val="22"/>
                <w:szCs w:val="22"/>
                <w:lang w:val="sr-Cyrl-RS"/>
              </w:rPr>
              <w:t>носилац права својине, односно других права на непокретности. Предметни подаци се могу прикупити по службеној дужности од Републичког геодетског завода – Службе за катастар непокретности, за укњижене непокретности.</w:t>
            </w:r>
          </w:p>
          <w:p w14:paraId="2A0F3F22" w14:textId="77777777" w:rsidR="001F4449" w:rsidRDefault="001F4449" w:rsidP="00502A9D">
            <w:pPr>
              <w:rPr>
                <w:rFonts w:ascii="Times New Roman" w:hAnsi="Times New Roman"/>
                <w:sz w:val="22"/>
                <w:szCs w:val="22"/>
                <w:lang w:val="sr-Cyrl-RS"/>
              </w:rPr>
            </w:pPr>
          </w:p>
          <w:p w14:paraId="6DFB173C" w14:textId="77777777" w:rsidR="001F4449" w:rsidRDefault="001F4449" w:rsidP="001F4449">
            <w:pPr>
              <w:rPr>
                <w:rFonts w:ascii="Times New Roman" w:hAnsi="Times New Roman"/>
                <w:sz w:val="22"/>
                <w:szCs w:val="22"/>
                <w:lang w:val="sr-Cyrl-RS"/>
              </w:rPr>
            </w:pPr>
            <w:r w:rsidRPr="001F4449">
              <w:rPr>
                <w:rFonts w:ascii="Times New Roman" w:hAnsi="Times New Roman"/>
                <w:sz w:val="22"/>
                <w:szCs w:val="22"/>
                <w:lang w:val="sr-Cyrl-RS"/>
              </w:rPr>
              <w:t xml:space="preserve">Предлаже се да надлежан орган прибави потребне податке путем информационог система еЗУП </w:t>
            </w:r>
            <w:r w:rsidRPr="001F4449">
              <w:rPr>
                <w:rFonts w:ascii="Times New Roman" w:hAnsi="Times New Roman"/>
                <w:sz w:val="22"/>
                <w:szCs w:val="22"/>
                <w:lang w:val="ru-RU"/>
              </w:rPr>
              <w:t>на порталу е-</w:t>
            </w:r>
            <w:r w:rsidRPr="001F4449">
              <w:rPr>
                <w:rFonts w:ascii="Times New Roman" w:hAnsi="Times New Roman"/>
                <w:sz w:val="22"/>
                <w:szCs w:val="22"/>
                <w:lang w:val="sr-Cyrl-RS"/>
              </w:rPr>
              <w:t>-Управа</w:t>
            </w:r>
            <w:r w:rsidRPr="001F4449">
              <w:rPr>
                <w:rFonts w:ascii="Times New Roman" w:hAnsi="Times New Roman"/>
                <w:sz w:val="22"/>
                <w:szCs w:val="22"/>
                <w:lang w:val="sr-Cyrl-RS"/>
              </w:rPr>
              <w:footnoteReference w:id="1"/>
            </w:r>
            <w:r w:rsidRPr="001F4449">
              <w:rPr>
                <w:rFonts w:ascii="Times New Roman" w:hAnsi="Times New Roman"/>
                <w:sz w:val="22"/>
                <w:szCs w:val="22"/>
                <w:lang w:val="sr-Cyrl-RS"/>
              </w:rPr>
              <w:t xml:space="preserve">, из регистра непокретности Републичког геодетског завода. </w:t>
            </w:r>
          </w:p>
          <w:p w14:paraId="470D325C" w14:textId="77777777" w:rsidR="001F4449" w:rsidRPr="001F4449" w:rsidRDefault="001F4449" w:rsidP="001F4449">
            <w:pPr>
              <w:rPr>
                <w:rFonts w:ascii="Times New Roman" w:hAnsi="Times New Roman"/>
                <w:sz w:val="22"/>
                <w:szCs w:val="22"/>
                <w:lang w:val="sr-Cyrl-RS"/>
              </w:rPr>
            </w:pPr>
          </w:p>
          <w:p w14:paraId="40B7AA34" w14:textId="77777777" w:rsidR="001F4449" w:rsidRDefault="001F4449" w:rsidP="001F4449">
            <w:pPr>
              <w:rPr>
                <w:rFonts w:ascii="Times New Roman" w:hAnsi="Times New Roman"/>
                <w:sz w:val="22"/>
                <w:szCs w:val="22"/>
                <w:lang w:val="sr-Cyrl-RS"/>
              </w:rPr>
            </w:pPr>
            <w:r w:rsidRPr="001F4449">
              <w:rPr>
                <w:rFonts w:ascii="Times New Roman" w:hAnsi="Times New Roman"/>
                <w:sz w:val="22"/>
                <w:szCs w:val="22"/>
                <w:lang w:val="sr-Cyrl-RS"/>
              </w:rPr>
              <w:t>Како би се ово омогућило, у обрасцу захтева је потребно од подносиоца захтева затражити неопходне информације о бр. катастарске парцеле и катастарској општини.</w:t>
            </w:r>
          </w:p>
          <w:p w14:paraId="54B757F3" w14:textId="61096E72" w:rsidR="001F4449" w:rsidRPr="001F4449" w:rsidRDefault="001F4449" w:rsidP="001F4449">
            <w:pPr>
              <w:rPr>
                <w:rFonts w:ascii="Times New Roman" w:hAnsi="Times New Roman"/>
                <w:sz w:val="22"/>
                <w:szCs w:val="22"/>
                <w:lang w:val="ru-RU"/>
              </w:rPr>
            </w:pPr>
            <w:r w:rsidRPr="001F4449">
              <w:rPr>
                <w:rFonts w:ascii="Times New Roman" w:hAnsi="Times New Roman"/>
                <w:sz w:val="22"/>
                <w:szCs w:val="22"/>
                <w:lang w:val="ru-RU"/>
              </w:rPr>
              <w:t xml:space="preserve"> </w:t>
            </w:r>
          </w:p>
          <w:p w14:paraId="25F5B712" w14:textId="6F27E9FA" w:rsidR="001F4449" w:rsidRDefault="001F4449" w:rsidP="00502A9D">
            <w:pPr>
              <w:rPr>
                <w:rFonts w:ascii="Times New Roman" w:hAnsi="Times New Roman"/>
                <w:sz w:val="22"/>
                <w:szCs w:val="22"/>
                <w:lang w:val="sr-Cyrl-RS"/>
              </w:rPr>
            </w:pPr>
            <w:r w:rsidRPr="001F4449">
              <w:rPr>
                <w:rFonts w:ascii="Times New Roman" w:hAnsi="Times New Roman"/>
                <w:sz w:val="22"/>
                <w:szCs w:val="22"/>
                <w:lang w:val="ru-RU"/>
              </w:rPr>
              <w:t>За примену ове препоруке п</w:t>
            </w:r>
            <w:r w:rsidRPr="001F4449">
              <w:rPr>
                <w:rFonts w:ascii="Times New Roman" w:hAnsi="Times New Roman"/>
                <w:sz w:val="22"/>
                <w:szCs w:val="22"/>
                <w:lang w:val="sr-Cyrl-RS"/>
              </w:rPr>
              <w:t>отребно је обезбедити техничке предуслове, а нарочито побољшати ажурност по</w:t>
            </w:r>
            <w:r w:rsidR="0099357A">
              <w:rPr>
                <w:rFonts w:ascii="Times New Roman" w:hAnsi="Times New Roman"/>
                <w:sz w:val="22"/>
                <w:szCs w:val="22"/>
                <w:lang w:val="sr-Cyrl-RS"/>
              </w:rPr>
              <w:t xml:space="preserve">датака катастра непокретности. </w:t>
            </w:r>
          </w:p>
          <w:p w14:paraId="1765BF1B" w14:textId="385D3C7A" w:rsidR="000B5143" w:rsidRPr="000B5143" w:rsidRDefault="0088303A" w:rsidP="000B5143">
            <w:pPr>
              <w:pStyle w:val="NormalWeb"/>
              <w:spacing w:before="120" w:after="120"/>
              <w:jc w:val="both"/>
              <w:rPr>
                <w:sz w:val="22"/>
                <w:szCs w:val="22"/>
                <w:lang w:val="sr-Latn-ME"/>
              </w:rPr>
            </w:pPr>
            <w:r>
              <w:rPr>
                <w:sz w:val="22"/>
                <w:szCs w:val="22"/>
                <w:lang w:val="sr-Cyrl-RS"/>
              </w:rPr>
              <w:t>Предл</w:t>
            </w:r>
            <w:r w:rsidR="0099357A">
              <w:rPr>
                <w:sz w:val="22"/>
                <w:szCs w:val="22"/>
                <w:lang w:val="sr-Cyrl-RS"/>
              </w:rPr>
              <w:t>а</w:t>
            </w:r>
            <w:r w:rsidR="000B5143" w:rsidRPr="000B5143">
              <w:rPr>
                <w:sz w:val="22"/>
                <w:szCs w:val="22"/>
                <w:lang w:val="sr-Cyrl-RS"/>
              </w:rPr>
              <w:t>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r w:rsidR="000B5143" w:rsidRPr="000B5143">
              <w:rPr>
                <w:sz w:val="22"/>
                <w:szCs w:val="22"/>
                <w:lang w:val="sr-Latn-ME"/>
              </w:rPr>
              <w:t> </w:t>
            </w:r>
          </w:p>
          <w:p w14:paraId="35613CA9" w14:textId="77777777" w:rsidR="000B5143" w:rsidRPr="000B5143" w:rsidRDefault="000B5143" w:rsidP="000B5143">
            <w:pPr>
              <w:pStyle w:val="NormalWeb"/>
              <w:numPr>
                <w:ilvl w:val="0"/>
                <w:numId w:val="30"/>
              </w:numPr>
              <w:spacing w:before="120" w:after="120"/>
              <w:jc w:val="both"/>
              <w:rPr>
                <w:sz w:val="22"/>
                <w:szCs w:val="22"/>
                <w:lang w:val="sr-Latn-ME"/>
              </w:rPr>
            </w:pPr>
            <w:r w:rsidRPr="000B5143">
              <w:rPr>
                <w:sz w:val="22"/>
                <w:szCs w:val="22"/>
                <w:lang w:val="sr-Cyrl-RS"/>
              </w:rPr>
              <w:t>П</w:t>
            </w:r>
            <w:r w:rsidRPr="000B5143">
              <w:rPr>
                <w:sz w:val="22"/>
                <w:szCs w:val="22"/>
                <w:lang w:val="sr-Latn-ME"/>
              </w:rPr>
              <w:t>утем </w:t>
            </w:r>
            <w:r w:rsidRPr="000B5143">
              <w:rPr>
                <w:sz w:val="22"/>
                <w:szCs w:val="22"/>
                <w:lang w:val="sr-Cyrl-RS"/>
              </w:rPr>
              <w:t>Информационог система за размену података из регистара преко Сервисне магистрале органа</w:t>
            </w:r>
            <w:r w:rsidRPr="000B5143">
              <w:rPr>
                <w:sz w:val="22"/>
                <w:szCs w:val="22"/>
                <w:lang w:val="sr-Latn-ME"/>
              </w:rPr>
              <w:t>: </w:t>
            </w:r>
          </w:p>
          <w:p w14:paraId="6E60EEAB" w14:textId="77777777" w:rsidR="000B5143" w:rsidRPr="000B5143" w:rsidRDefault="000B5143" w:rsidP="000B5143">
            <w:pPr>
              <w:pStyle w:val="NormalWeb"/>
              <w:numPr>
                <w:ilvl w:val="0"/>
                <w:numId w:val="30"/>
              </w:numPr>
              <w:spacing w:before="120" w:after="120"/>
              <w:jc w:val="both"/>
              <w:rPr>
                <w:sz w:val="22"/>
                <w:szCs w:val="22"/>
                <w:lang w:val="sr-Cyrl-RS"/>
              </w:rPr>
            </w:pPr>
            <w:r w:rsidRPr="000B5143">
              <w:rPr>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7AF53679" w14:textId="77777777" w:rsidR="000B5143" w:rsidRPr="000B5143" w:rsidRDefault="000B5143" w:rsidP="000B5143">
            <w:pPr>
              <w:pStyle w:val="NormalWeb"/>
              <w:spacing w:before="120" w:after="120"/>
              <w:rPr>
                <w:sz w:val="22"/>
                <w:szCs w:val="22"/>
                <w:lang w:val="sr-Cyrl-RS"/>
              </w:rPr>
            </w:pPr>
            <w:r w:rsidRPr="000B5143">
              <w:rPr>
                <w:sz w:val="22"/>
                <w:szCs w:val="22"/>
                <w:lang w:val="sr-Cyrl-RS"/>
              </w:rPr>
              <w:t>Изузетно, орган може на захтев прибавити скуп података из регистра и уписати их у сопствено софтверско решење.</w:t>
            </w:r>
          </w:p>
          <w:p w14:paraId="6EB1C1DD" w14:textId="3C4B3464" w:rsidR="00502A9D" w:rsidRPr="000B5143" w:rsidRDefault="000B5143" w:rsidP="00502A9D">
            <w:pPr>
              <w:pStyle w:val="NormalWeb"/>
              <w:spacing w:before="120" w:after="120"/>
              <w:jc w:val="both"/>
              <w:rPr>
                <w:rFonts w:eastAsia="Calibri"/>
                <w:sz w:val="22"/>
                <w:szCs w:val="22"/>
                <w:lang w:val="sr-Cyrl-RS"/>
              </w:rPr>
            </w:pPr>
            <w:r w:rsidRPr="000B5143">
              <w:rPr>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конвенционалном директном комуникацијом или електронским путем. Уколико одређена </w:t>
            </w:r>
            <w:r w:rsidRPr="000B5143">
              <w:rPr>
                <w:sz w:val="22"/>
                <w:szCs w:val="22"/>
                <w:lang w:val="sr-Cyrl-RS"/>
              </w:rPr>
              <w:lastRenderedPageBreak/>
              <w:t>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w:t>
            </w:r>
            <w:r w:rsidR="00DF383C">
              <w:rPr>
                <w:sz w:val="22"/>
                <w:szCs w:val="22"/>
                <w:lang w:val="sr-Cyrl-RS"/>
              </w:rPr>
              <w:t>н</w:t>
            </w:r>
            <w:r w:rsidRPr="000B5143">
              <w:rPr>
                <w:sz w:val="22"/>
                <w:szCs w:val="22"/>
                <w:lang w:val="sr-Cyrl-RS"/>
              </w:rPr>
              <w:t>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69481607" w14:textId="433025AA" w:rsidR="0099357A" w:rsidRPr="0088303A" w:rsidRDefault="0099357A" w:rsidP="0099357A">
            <w:pPr>
              <w:rPr>
                <w:rFonts w:ascii="Times New Roman" w:hAnsi="Times New Roman"/>
                <w:b/>
                <w:sz w:val="22"/>
                <w:lang w:val="sr-Cyrl-RS"/>
              </w:rPr>
            </w:pPr>
            <w:r w:rsidRPr="0088303A">
              <w:rPr>
                <w:rFonts w:ascii="Times New Roman" w:hAnsi="Times New Roman"/>
                <w:b/>
                <w:sz w:val="22"/>
                <w:lang w:val="sr-Cyrl-RS"/>
              </w:rPr>
              <w:t>За примену ове препоруке потребно је донети посебан подзаконски акт у ком би се прописали потребни услови и документа за издавање сагласности у овом поступку</w:t>
            </w:r>
            <w:r w:rsidR="00C41F86">
              <w:rPr>
                <w:rFonts w:ascii="Times New Roman" w:hAnsi="Times New Roman"/>
                <w:b/>
                <w:sz w:val="22"/>
                <w:lang w:val="sr-Cyrl-RS"/>
              </w:rPr>
              <w:t xml:space="preserve"> и допуна Закона о енергетици </w:t>
            </w:r>
            <w:r w:rsidR="00C41F86" w:rsidRPr="00C41F86">
              <w:rPr>
                <w:rFonts w:ascii="Times New Roman" w:hAnsi="Times New Roman"/>
                <w:b/>
                <w:bCs/>
                <w:sz w:val="22"/>
                <w:lang w:val="sr-Cyrl-RS"/>
              </w:rPr>
              <w:t>(</w:t>
            </w:r>
            <w:r w:rsidR="00C41F86" w:rsidRPr="00C41F86">
              <w:rPr>
                <w:rFonts w:ascii="Times New Roman" w:hAnsi="Times New Roman"/>
                <w:b/>
                <w:sz w:val="22"/>
                <w:lang w:val="sr-Cyrl-RS"/>
              </w:rPr>
              <w:t>„Службени гласник РС”, бр. 145</w:t>
            </w:r>
            <w:r w:rsidR="00C41F86" w:rsidRPr="00C41F86">
              <w:rPr>
                <w:rFonts w:ascii="Times New Roman" w:hAnsi="Times New Roman"/>
                <w:b/>
                <w:sz w:val="22"/>
                <w:lang w:val="sr-Cyrl-RS"/>
              </w:rPr>
              <w:sym w:font="Symbol" w:char="F02F"/>
            </w:r>
            <w:r w:rsidR="00C41F86" w:rsidRPr="00C41F86">
              <w:rPr>
                <w:rFonts w:ascii="Times New Roman" w:hAnsi="Times New Roman"/>
                <w:b/>
                <w:sz w:val="22"/>
                <w:lang w:val="sr-Cyrl-RS"/>
              </w:rPr>
              <w:t>14, 95</w:t>
            </w:r>
            <w:r w:rsidR="00C41F86" w:rsidRPr="00C41F86">
              <w:rPr>
                <w:rFonts w:ascii="Times New Roman" w:hAnsi="Times New Roman"/>
                <w:b/>
                <w:sz w:val="22"/>
                <w:lang w:val="sr-Cyrl-RS"/>
              </w:rPr>
              <w:sym w:font="Symbol" w:char="F02F"/>
            </w:r>
            <w:r w:rsidR="00C41F86" w:rsidRPr="00C41F86">
              <w:rPr>
                <w:rFonts w:ascii="Times New Roman" w:hAnsi="Times New Roman"/>
                <w:b/>
                <w:sz w:val="22"/>
                <w:lang w:val="sr-Cyrl-RS"/>
              </w:rPr>
              <w:t>18 - др. закон)</w:t>
            </w:r>
            <w:r w:rsidR="00C950BA">
              <w:rPr>
                <w:rFonts w:ascii="Times New Roman" w:eastAsia="Times New Roman" w:hAnsi="Times New Roman"/>
                <w:b/>
                <w:bCs/>
                <w:sz w:val="22"/>
                <w:szCs w:val="22"/>
                <w:lang w:val="sr-Cyrl-RS"/>
              </w:rPr>
              <w:t xml:space="preserve"> само у делу да би се направио правни основ за доношење правилника</w:t>
            </w:r>
            <w:r w:rsidR="00C41F86" w:rsidRPr="00C41F86">
              <w:rPr>
                <w:rFonts w:ascii="Times New Roman" w:hAnsi="Times New Roman"/>
                <w:b/>
                <w:sz w:val="22"/>
                <w:lang w:val="sr-Cyrl-RS"/>
              </w:rPr>
              <w:t>.</w:t>
            </w:r>
          </w:p>
          <w:p w14:paraId="350C6763" w14:textId="5B57396F" w:rsidR="00CD1D1A" w:rsidRDefault="00CD1D1A" w:rsidP="00CD1D1A">
            <w:pPr>
              <w:tabs>
                <w:tab w:val="left" w:pos="5497"/>
              </w:tabs>
              <w:rPr>
                <w:rFonts w:ascii="Times New Roman" w:hAnsi="Times New Roman"/>
                <w:b/>
                <w:sz w:val="24"/>
                <w:szCs w:val="22"/>
                <w:lang w:val="sr-Cyrl-RS"/>
              </w:rPr>
            </w:pPr>
          </w:p>
          <w:p w14:paraId="7F5DD2C0" w14:textId="77777777" w:rsidR="00B630F9" w:rsidRPr="008A7E1D" w:rsidRDefault="00B630F9" w:rsidP="00CD1D1A">
            <w:pPr>
              <w:tabs>
                <w:tab w:val="left" w:pos="5497"/>
              </w:tabs>
              <w:rPr>
                <w:rFonts w:ascii="Times New Roman" w:hAnsi="Times New Roman"/>
                <w:b/>
                <w:sz w:val="24"/>
                <w:szCs w:val="22"/>
                <w:lang w:val="sr-Cyrl-RS"/>
              </w:rPr>
            </w:pPr>
          </w:p>
          <w:p w14:paraId="699BC0D1" w14:textId="35ABA3C3" w:rsidR="00022B28" w:rsidRPr="002703C1" w:rsidRDefault="001F4449" w:rsidP="002703C1">
            <w:pPr>
              <w:pStyle w:val="NormalWeb"/>
              <w:numPr>
                <w:ilvl w:val="1"/>
                <w:numId w:val="26"/>
              </w:numPr>
              <w:spacing w:before="120" w:beforeAutospacing="0" w:after="120" w:afterAutospacing="0"/>
              <w:ind w:left="720"/>
              <w:jc w:val="both"/>
              <w:rPr>
                <w:b/>
                <w:sz w:val="22"/>
                <w:szCs w:val="22"/>
                <w:u w:val="single"/>
                <w:lang w:val="sr-Cyrl-RS"/>
              </w:rPr>
            </w:pPr>
            <w:r w:rsidRPr="001F4449">
              <w:rPr>
                <w:b/>
                <w:iCs/>
                <w:sz w:val="22"/>
                <w:szCs w:val="22"/>
                <w:u w:val="single"/>
                <w:lang w:val="sr-Cyrl-RS"/>
              </w:rPr>
              <w:t>Прихватање доказа о електронској уплати таксе</w:t>
            </w:r>
            <w:r w:rsidRPr="001F4449">
              <w:rPr>
                <w:b/>
                <w:iCs/>
                <w:sz w:val="22"/>
                <w:szCs w:val="22"/>
                <w:u w:val="single"/>
                <w:lang w:val="sr-Latn-RS"/>
              </w:rPr>
              <w:t>,</w:t>
            </w:r>
            <w:r w:rsidRPr="001F4449">
              <w:rPr>
                <w:b/>
                <w:iCs/>
                <w:sz w:val="22"/>
                <w:szCs w:val="22"/>
                <w:u w:val="single"/>
                <w:lang w:val="sr-Cyrl-RS"/>
              </w:rPr>
              <w:t xml:space="preserve"> без печата банке</w:t>
            </w:r>
          </w:p>
          <w:p w14:paraId="01C25364" w14:textId="77777777" w:rsidR="001F4449" w:rsidRPr="000947A3" w:rsidRDefault="001F4449" w:rsidP="001F4449">
            <w:pPr>
              <w:rPr>
                <w:rFonts w:ascii="Times New Roman" w:hAnsi="Times New Roman"/>
                <w:sz w:val="22"/>
                <w:lang w:val="sr-Cyrl-RS" w:eastAsia="en-GB"/>
              </w:rPr>
            </w:pPr>
            <w:r w:rsidRPr="000947A3">
              <w:rPr>
                <w:rFonts w:ascii="Times New Roman" w:hAnsi="Times New Roman"/>
                <w:sz w:val="22"/>
                <w:lang w:val="sr-Cyrl-RS" w:eastAsia="en-GB"/>
              </w:rPr>
              <w:t xml:space="preserve">Предлаже се промена форме документа из оригинала у копију односно омогућавање подношења извода са пословног рачуна странке, без печата банке, у складу са мишљењем Министарства финансија </w:t>
            </w:r>
            <w:r w:rsidRPr="000947A3">
              <w:rPr>
                <w:rFonts w:ascii="Times New Roman" w:hAnsi="Times New Roman"/>
                <w:sz w:val="22"/>
                <w:lang w:val="sr-Latn-RS" w:eastAsia="en-GB"/>
              </w:rPr>
              <w:t>бр. 434-01-7/07-04 од 25.05.2009. године</w:t>
            </w:r>
            <w:r w:rsidRPr="000947A3">
              <w:rPr>
                <w:rFonts w:ascii="Times New Roman" w:hAnsi="Times New Roman"/>
                <w:sz w:val="22"/>
                <w:lang w:val="sr-Cyrl-RS" w:eastAsia="en-GB"/>
              </w:rPr>
              <w:t xml:space="preserve">, у коме се наводи да је извод са пословног рачуна странке, без печата банке, валидан доказ о уплати таксе. </w:t>
            </w:r>
          </w:p>
          <w:p w14:paraId="1705E6D7" w14:textId="77777777" w:rsidR="001F4449" w:rsidRPr="000947A3" w:rsidRDefault="001F4449" w:rsidP="001F4449">
            <w:pPr>
              <w:rPr>
                <w:rFonts w:ascii="Times New Roman" w:hAnsi="Times New Roman"/>
                <w:sz w:val="22"/>
                <w:lang w:val="sr-Cyrl-RS" w:eastAsia="en-GB"/>
              </w:rPr>
            </w:pPr>
          </w:p>
          <w:p w14:paraId="587592D5" w14:textId="36F02052" w:rsidR="001F4449" w:rsidRDefault="001F4449" w:rsidP="001F4449">
            <w:pPr>
              <w:rPr>
                <w:rFonts w:ascii="Times New Roman" w:hAnsi="Times New Roman"/>
                <w:b/>
                <w:bCs/>
                <w:sz w:val="22"/>
                <w:lang w:val="sr-Cyrl-RS" w:eastAsia="en-GB"/>
              </w:rPr>
            </w:pPr>
            <w:r w:rsidRPr="000947A3">
              <w:rPr>
                <w:rFonts w:ascii="Times New Roman" w:hAnsi="Times New Roman"/>
                <w:b/>
                <w:bCs/>
                <w:sz w:val="22"/>
                <w:lang w:val="sr-Cyrl-RS" w:eastAsia="en-GB"/>
              </w:rPr>
              <w:t xml:space="preserve">За примену </w:t>
            </w:r>
            <w:r w:rsidRPr="000947A3">
              <w:rPr>
                <w:rFonts w:ascii="Times New Roman" w:hAnsi="Times New Roman"/>
                <w:b/>
                <w:bCs/>
                <w:color w:val="000000"/>
                <w:sz w:val="22"/>
                <w:shd w:val="clear" w:color="auto" w:fill="FFFFFF"/>
                <w:lang w:val="sr-Cyrl-RS" w:eastAsia="sr-Latn-ME"/>
              </w:rPr>
              <w:t>ове препоруке</w:t>
            </w:r>
            <w:r w:rsidRPr="00704435">
              <w:rPr>
                <w:rFonts w:ascii="Times New Roman" w:hAnsi="Times New Roman"/>
                <w:b/>
                <w:bCs/>
                <w:color w:val="000000"/>
                <w:sz w:val="22"/>
                <w:shd w:val="clear" w:color="auto" w:fill="FFFFFF"/>
                <w:lang w:val="sr-Cyrl-RS" w:eastAsia="sr-Latn-ME"/>
              </w:rPr>
              <w:t xml:space="preserve"> није</w:t>
            </w:r>
            <w:r w:rsidRPr="000947A3">
              <w:rPr>
                <w:rFonts w:ascii="Times New Roman" w:hAnsi="Times New Roman"/>
                <w:b/>
                <w:bCs/>
                <w:sz w:val="22"/>
                <w:lang w:val="sr-Cyrl-RS" w:eastAsia="en-GB"/>
              </w:rPr>
              <w:t xml:space="preserve"> потребна измена прописа.</w:t>
            </w:r>
          </w:p>
          <w:p w14:paraId="3514CCFF" w14:textId="7A0918FE" w:rsidR="00B630F9" w:rsidRDefault="00B630F9" w:rsidP="001F4449">
            <w:pPr>
              <w:rPr>
                <w:rFonts w:ascii="Times New Roman" w:hAnsi="Times New Roman"/>
                <w:b/>
                <w:bCs/>
                <w:sz w:val="22"/>
                <w:lang w:val="sr-Latn-RS" w:eastAsia="en-GB"/>
              </w:rPr>
            </w:pPr>
          </w:p>
          <w:p w14:paraId="01369696" w14:textId="77777777" w:rsidR="0099357A" w:rsidRPr="0099357A" w:rsidRDefault="0099357A" w:rsidP="001F4449">
            <w:pPr>
              <w:rPr>
                <w:rFonts w:ascii="Times New Roman" w:hAnsi="Times New Roman"/>
                <w:b/>
                <w:bCs/>
                <w:sz w:val="22"/>
                <w:lang w:val="sr-Latn-RS" w:eastAsia="en-GB"/>
              </w:rPr>
            </w:pPr>
          </w:p>
          <w:p w14:paraId="46B94E6E" w14:textId="1A27BE04" w:rsidR="00A50D2D" w:rsidRPr="00A50D2D" w:rsidRDefault="00A50D2D" w:rsidP="002703C1">
            <w:pPr>
              <w:pStyle w:val="NormalWeb"/>
              <w:numPr>
                <w:ilvl w:val="1"/>
                <w:numId w:val="26"/>
              </w:numPr>
              <w:spacing w:before="120" w:beforeAutospacing="0" w:after="120" w:afterAutospacing="0"/>
              <w:ind w:left="720"/>
              <w:jc w:val="both"/>
              <w:rPr>
                <w:b/>
                <w:sz w:val="22"/>
                <w:szCs w:val="22"/>
                <w:u w:val="single"/>
                <w:lang w:val="sr-Cyrl-RS"/>
              </w:rPr>
            </w:pPr>
            <w:r>
              <w:rPr>
                <w:b/>
                <w:sz w:val="22"/>
                <w:szCs w:val="22"/>
                <w:u w:val="single"/>
                <w:lang w:val="sr-Cyrl-RS"/>
              </w:rPr>
              <w:t>Увођење е-управе</w:t>
            </w:r>
          </w:p>
          <w:p w14:paraId="49F9E949" w14:textId="61F211C3" w:rsidR="000B5143" w:rsidRPr="000B5143" w:rsidRDefault="000B5143" w:rsidP="000B5143">
            <w:pPr>
              <w:rPr>
                <w:rFonts w:ascii="Times New Roman" w:hAnsi="Times New Roman"/>
                <w:sz w:val="22"/>
                <w:szCs w:val="22"/>
                <w:lang w:val="sr-Cyrl-RS"/>
              </w:rPr>
            </w:pPr>
            <w:r w:rsidRPr="000B5143">
              <w:rPr>
                <w:rFonts w:ascii="Times New Roman" w:hAnsi="Times New Roman"/>
                <w:sz w:val="22"/>
                <w:szCs w:val="22"/>
                <w:lang w:val="sr-Cyrl-RS"/>
              </w:rPr>
              <w:t xml:space="preserve">Поступак подразумева подношење захтева надлежном органу поштом или лично, а достављање акта подносиоцу захтева </w:t>
            </w:r>
            <w:r w:rsidR="00A53D6A">
              <w:rPr>
                <w:rFonts w:ascii="Times New Roman" w:hAnsi="Times New Roman"/>
                <w:sz w:val="22"/>
                <w:szCs w:val="22"/>
                <w:lang w:val="sr-Cyrl-RS"/>
              </w:rPr>
              <w:t>лично.</w:t>
            </w:r>
            <w:r w:rsidRPr="000B5143">
              <w:rPr>
                <w:rFonts w:ascii="Times New Roman" w:hAnsi="Times New Roman"/>
                <w:sz w:val="22"/>
                <w:szCs w:val="22"/>
                <w:lang w:val="sr-Cyrl-RS"/>
              </w:rPr>
              <w:t xml:space="preserve"> Још увек није успостављена пуна електронска управа, нити поједини сегменти електронске комуникације. </w:t>
            </w:r>
          </w:p>
          <w:p w14:paraId="13776C37" w14:textId="77777777" w:rsidR="000B5143" w:rsidRPr="000B5143" w:rsidRDefault="000B5143" w:rsidP="000B5143">
            <w:pPr>
              <w:rPr>
                <w:rFonts w:ascii="Times New Roman" w:hAnsi="Times New Roman"/>
                <w:sz w:val="22"/>
                <w:szCs w:val="22"/>
                <w:lang w:val="sr-Cyrl-RS"/>
              </w:rPr>
            </w:pPr>
          </w:p>
          <w:p w14:paraId="677F3386" w14:textId="77777777" w:rsidR="000B5143" w:rsidRPr="000B5143" w:rsidRDefault="000B5143" w:rsidP="000B5143">
            <w:pPr>
              <w:rPr>
                <w:rFonts w:ascii="Times New Roman" w:hAnsi="Times New Roman"/>
                <w:sz w:val="22"/>
                <w:szCs w:val="22"/>
                <w:lang w:val="sr-Cyrl-RS"/>
              </w:rPr>
            </w:pPr>
            <w:r w:rsidRPr="000B5143">
              <w:rPr>
                <w:rFonts w:ascii="Times New Roman" w:hAnsi="Times New Roman"/>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увођење е-управе, тако што ће се омогућити спровођење поступка електронским путем у целости.</w:t>
            </w:r>
          </w:p>
          <w:p w14:paraId="15E888B4" w14:textId="77777777" w:rsidR="000B5143" w:rsidRPr="000B5143" w:rsidRDefault="000B5143" w:rsidP="000B5143">
            <w:pPr>
              <w:rPr>
                <w:rFonts w:ascii="Times New Roman" w:hAnsi="Times New Roman"/>
                <w:sz w:val="22"/>
                <w:szCs w:val="22"/>
                <w:lang w:val="sr-Cyrl-RS"/>
              </w:rPr>
            </w:pPr>
          </w:p>
          <w:p w14:paraId="598831FE" w14:textId="45BBF406" w:rsidR="00A50D2D" w:rsidRDefault="00A50D2D" w:rsidP="004D0B60">
            <w:pPr>
              <w:spacing w:before="120" w:after="120"/>
              <w:ind w:firstLine="23"/>
              <w:contextualSpacing/>
              <w:rPr>
                <w:rFonts w:ascii="Times New Roman" w:hAnsi="Times New Roman"/>
                <w:b/>
                <w:sz w:val="22"/>
                <w:szCs w:val="22"/>
                <w:lang w:val="ru-RU"/>
              </w:rPr>
            </w:pPr>
            <w:r w:rsidRPr="000B5143">
              <w:rPr>
                <w:rFonts w:ascii="Times New Roman" w:hAnsi="Times New Roman"/>
                <w:b/>
                <w:sz w:val="22"/>
                <w:szCs w:val="22"/>
                <w:lang w:val="ru-RU"/>
              </w:rPr>
              <w:t>За примену ове препоруке није неопходна измена прописа</w:t>
            </w:r>
            <w:r>
              <w:rPr>
                <w:rFonts w:ascii="Times New Roman" w:hAnsi="Times New Roman"/>
                <w:b/>
                <w:sz w:val="22"/>
                <w:szCs w:val="22"/>
                <w:lang w:val="ru-RU"/>
              </w:rPr>
              <w:t>.</w:t>
            </w:r>
          </w:p>
          <w:p w14:paraId="568D625F" w14:textId="0903A856" w:rsidR="00B630F9" w:rsidRDefault="00B630F9" w:rsidP="004D0B60">
            <w:pPr>
              <w:spacing w:before="120" w:after="120"/>
              <w:ind w:firstLine="23"/>
              <w:contextualSpacing/>
              <w:rPr>
                <w:rFonts w:ascii="Times New Roman" w:hAnsi="Times New Roman"/>
                <w:b/>
                <w:sz w:val="22"/>
                <w:szCs w:val="22"/>
                <w:lang w:val="ru-RU"/>
              </w:rPr>
            </w:pPr>
          </w:p>
          <w:p w14:paraId="6C5DAC34" w14:textId="77777777" w:rsidR="00B630F9" w:rsidRPr="00B630F9" w:rsidRDefault="00B630F9" w:rsidP="004D0B60">
            <w:pPr>
              <w:spacing w:before="120" w:after="120"/>
              <w:ind w:firstLine="23"/>
              <w:contextualSpacing/>
              <w:rPr>
                <w:rFonts w:ascii="Times New Roman" w:hAnsi="Times New Roman"/>
                <w:b/>
                <w:sz w:val="22"/>
                <w:szCs w:val="22"/>
                <w:lang w:val="sr-Cyrl-RS"/>
              </w:rPr>
            </w:pPr>
          </w:p>
          <w:p w14:paraId="3EAB4AF8" w14:textId="795F171C" w:rsidR="00A50D2D" w:rsidRPr="00A50D2D" w:rsidRDefault="00A50D2D" w:rsidP="00005710">
            <w:pPr>
              <w:jc w:val="left"/>
              <w:rPr>
                <w:rFonts w:ascii="Times New Roman" w:hAnsi="Times New Roman"/>
                <w:b/>
                <w:sz w:val="22"/>
                <w:u w:val="single"/>
                <w:lang w:val="ru-RU"/>
              </w:rPr>
            </w:pPr>
          </w:p>
        </w:tc>
      </w:tr>
      <w:tr w:rsidR="00CA1CE9" w:rsidRPr="00C41F86" w14:paraId="52C990E5" w14:textId="77777777" w:rsidTr="00C70F1B">
        <w:trPr>
          <w:trHeight w:val="454"/>
        </w:trPr>
        <w:tc>
          <w:tcPr>
            <w:tcW w:w="9060" w:type="dxa"/>
            <w:gridSpan w:val="2"/>
            <w:shd w:val="clear" w:color="auto" w:fill="DBE5F1" w:themeFill="accent1" w:themeFillTint="33"/>
            <w:vAlign w:val="center"/>
          </w:tcPr>
          <w:p w14:paraId="493D6146" w14:textId="7E2E9861" w:rsidR="00CA1CE9" w:rsidRPr="00853B1B" w:rsidRDefault="00CA1CE9" w:rsidP="00B630F9">
            <w:pPr>
              <w:pStyle w:val="NormalWeb"/>
              <w:numPr>
                <w:ilvl w:val="0"/>
                <w:numId w:val="26"/>
              </w:numPr>
              <w:spacing w:before="120" w:beforeAutospacing="0" w:after="120" w:afterAutospacing="0"/>
              <w:jc w:val="center"/>
              <w:rPr>
                <w:b/>
                <w:sz w:val="22"/>
                <w:szCs w:val="22"/>
                <w:lang w:val="sr-Cyrl-RS"/>
              </w:rPr>
            </w:pPr>
            <w:r w:rsidRPr="00853B1B">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C41F86" w14:paraId="077D3505" w14:textId="77777777" w:rsidTr="00DB19B9">
        <w:trPr>
          <w:trHeight w:val="454"/>
        </w:trPr>
        <w:tc>
          <w:tcPr>
            <w:tcW w:w="9060" w:type="dxa"/>
            <w:gridSpan w:val="2"/>
            <w:shd w:val="clear" w:color="auto" w:fill="auto"/>
          </w:tcPr>
          <w:p w14:paraId="15F39AF0" w14:textId="77777777" w:rsidR="001B0EF4" w:rsidRPr="001B0EF4" w:rsidRDefault="001B0EF4" w:rsidP="001B0EF4">
            <w:pPr>
              <w:jc w:val="right"/>
              <w:rPr>
                <w:rFonts w:ascii="Times New Roman" w:eastAsia="Times New Roman" w:hAnsi="Times New Roman"/>
                <w:b/>
                <w:bCs/>
                <w:sz w:val="22"/>
                <w:szCs w:val="22"/>
                <w:lang w:val="sr-Cyrl-RS"/>
              </w:rPr>
            </w:pPr>
            <w:r w:rsidRPr="001B0EF4">
              <w:rPr>
                <w:rFonts w:ascii="Times New Roman" w:eastAsia="Times New Roman" w:hAnsi="Times New Roman"/>
                <w:b/>
                <w:bCs/>
                <w:sz w:val="22"/>
                <w:szCs w:val="22"/>
                <w:lang w:val="sr-Cyrl-RS"/>
              </w:rPr>
              <w:t>НАЦРТ</w:t>
            </w:r>
          </w:p>
          <w:p w14:paraId="3D8B941F" w14:textId="77777777" w:rsidR="001B0EF4" w:rsidRPr="001B0EF4" w:rsidRDefault="001B0EF4" w:rsidP="001B0EF4">
            <w:pPr>
              <w:jc w:val="left"/>
              <w:rPr>
                <w:rFonts w:ascii="Times New Roman" w:eastAsia="Times New Roman" w:hAnsi="Times New Roman"/>
                <w:b/>
                <w:bCs/>
                <w:sz w:val="22"/>
                <w:szCs w:val="22"/>
                <w:lang w:val="sr-Cyrl-RS"/>
              </w:rPr>
            </w:pPr>
          </w:p>
          <w:p w14:paraId="2EBE462D" w14:textId="120460D2" w:rsidR="001B0EF4" w:rsidRDefault="001B0EF4" w:rsidP="001B0EF4">
            <w:pPr>
              <w:jc w:val="center"/>
              <w:rPr>
                <w:rFonts w:ascii="Times New Roman" w:eastAsia="Times New Roman" w:hAnsi="Times New Roman"/>
                <w:b/>
                <w:bCs/>
                <w:sz w:val="22"/>
                <w:szCs w:val="22"/>
                <w:lang w:val="sr-Cyrl-RS"/>
              </w:rPr>
            </w:pPr>
            <w:r>
              <w:rPr>
                <w:rFonts w:ascii="Times New Roman" w:eastAsia="Times New Roman" w:hAnsi="Times New Roman"/>
                <w:b/>
                <w:bCs/>
                <w:sz w:val="22"/>
                <w:szCs w:val="22"/>
                <w:lang w:val="sr-Cyrl-RS"/>
              </w:rPr>
              <w:t>ЗАКОНА О ИЗМЕНИ ЗАКОНА О ЕНЕРГЕТИЦИ</w:t>
            </w:r>
          </w:p>
          <w:p w14:paraId="6108A97D" w14:textId="77777777" w:rsidR="001B0EF4" w:rsidRPr="001B0EF4" w:rsidRDefault="001B0EF4" w:rsidP="001B0EF4">
            <w:pPr>
              <w:jc w:val="left"/>
              <w:rPr>
                <w:rFonts w:ascii="Times New Roman" w:eastAsia="Times New Roman" w:hAnsi="Times New Roman"/>
                <w:b/>
                <w:bCs/>
                <w:sz w:val="22"/>
                <w:szCs w:val="22"/>
                <w:lang w:val="sr-Cyrl-RS"/>
              </w:rPr>
            </w:pPr>
          </w:p>
          <w:p w14:paraId="5580A9E8" w14:textId="38A266CE" w:rsidR="001B0EF4" w:rsidRPr="001B0EF4" w:rsidRDefault="001B0EF4" w:rsidP="001B0EF4">
            <w:pPr>
              <w:jc w:val="center"/>
              <w:rPr>
                <w:rFonts w:ascii="Times New Roman" w:eastAsia="Times New Roman" w:hAnsi="Times New Roman"/>
                <w:b/>
                <w:bCs/>
                <w:sz w:val="22"/>
                <w:szCs w:val="22"/>
                <w:lang w:val="sr-Cyrl-RS"/>
              </w:rPr>
            </w:pPr>
            <w:r w:rsidRPr="001B0EF4">
              <w:rPr>
                <w:rFonts w:ascii="Times New Roman" w:eastAsia="Times New Roman" w:hAnsi="Times New Roman"/>
                <w:b/>
                <w:bCs/>
                <w:sz w:val="22"/>
                <w:szCs w:val="22"/>
                <w:lang w:val="sr-Cyrl-RS"/>
              </w:rPr>
              <w:t>Члан 1.</w:t>
            </w:r>
          </w:p>
          <w:p w14:paraId="3C6E63CE" w14:textId="67812EF8" w:rsidR="001B0EF4" w:rsidRPr="001B0EF4" w:rsidRDefault="001B0EF4" w:rsidP="001B0EF4">
            <w:pPr>
              <w:rPr>
                <w:rFonts w:ascii="Times New Roman" w:eastAsia="Times New Roman" w:hAnsi="Times New Roman"/>
                <w:bCs/>
                <w:sz w:val="22"/>
                <w:szCs w:val="22"/>
                <w:lang w:val="sr-Cyrl-RS"/>
              </w:rPr>
            </w:pPr>
            <w:r w:rsidRPr="001B0EF4">
              <w:rPr>
                <w:rFonts w:ascii="Times New Roman" w:eastAsia="Times New Roman" w:hAnsi="Times New Roman"/>
                <w:bCs/>
                <w:sz w:val="22"/>
                <w:szCs w:val="22"/>
                <w:lang w:val="sr-Cyrl-RS"/>
              </w:rPr>
              <w:t xml:space="preserve">У </w:t>
            </w:r>
            <w:r>
              <w:rPr>
                <w:rFonts w:ascii="Times New Roman" w:eastAsia="Times New Roman" w:hAnsi="Times New Roman"/>
                <w:bCs/>
                <w:sz w:val="22"/>
                <w:szCs w:val="22"/>
                <w:lang w:val="sr-Cyrl-RS"/>
              </w:rPr>
              <w:t xml:space="preserve">Закону о енергетици </w:t>
            </w:r>
            <w:r w:rsidRPr="001B0EF4">
              <w:rPr>
                <w:rFonts w:ascii="Times New Roman" w:eastAsia="Times New Roman" w:hAnsi="Times New Roman"/>
                <w:bCs/>
                <w:sz w:val="22"/>
                <w:szCs w:val="22"/>
                <w:lang w:val="sr-Cyrl-RS"/>
              </w:rPr>
              <w:t>(„Службени гласник РС”, бр. 145</w:t>
            </w:r>
            <w:r w:rsidRPr="001B0EF4">
              <w:rPr>
                <w:rFonts w:ascii="Times New Roman" w:eastAsia="Times New Roman" w:hAnsi="Times New Roman"/>
                <w:bCs/>
                <w:sz w:val="22"/>
                <w:szCs w:val="22"/>
                <w:lang w:val="sr-Cyrl-RS"/>
              </w:rPr>
              <w:sym w:font="Symbol" w:char="F02F"/>
            </w:r>
            <w:r w:rsidRPr="001B0EF4">
              <w:rPr>
                <w:rFonts w:ascii="Times New Roman" w:eastAsia="Times New Roman" w:hAnsi="Times New Roman"/>
                <w:bCs/>
                <w:sz w:val="22"/>
                <w:szCs w:val="22"/>
                <w:lang w:val="sr-Cyrl-RS"/>
              </w:rPr>
              <w:t>14, 95</w:t>
            </w:r>
            <w:r w:rsidRPr="001B0EF4">
              <w:rPr>
                <w:rFonts w:ascii="Times New Roman" w:eastAsia="Times New Roman" w:hAnsi="Times New Roman"/>
                <w:bCs/>
                <w:sz w:val="22"/>
                <w:szCs w:val="22"/>
                <w:lang w:val="sr-Cyrl-RS"/>
              </w:rPr>
              <w:sym w:font="Symbol" w:char="F02F"/>
            </w:r>
            <w:r w:rsidRPr="001B0EF4">
              <w:rPr>
                <w:rFonts w:ascii="Times New Roman" w:eastAsia="Times New Roman" w:hAnsi="Times New Roman"/>
                <w:bCs/>
                <w:sz w:val="22"/>
                <w:szCs w:val="22"/>
                <w:lang w:val="sr-Cyrl-RS"/>
              </w:rPr>
              <w:t>18 - др. закон)</w:t>
            </w:r>
            <w:r>
              <w:rPr>
                <w:rFonts w:ascii="Times New Roman" w:eastAsia="Times New Roman" w:hAnsi="Times New Roman"/>
                <w:bCs/>
                <w:sz w:val="22"/>
                <w:szCs w:val="22"/>
                <w:lang w:val="sr-Cyrl-RS"/>
              </w:rPr>
              <w:t xml:space="preserve"> у члану 218, </w:t>
            </w:r>
            <w:r w:rsidRPr="001B0EF4">
              <w:rPr>
                <w:rFonts w:ascii="Times New Roman" w:eastAsia="Times New Roman" w:hAnsi="Times New Roman"/>
                <w:bCs/>
                <w:sz w:val="22"/>
                <w:szCs w:val="22"/>
                <w:lang w:val="sr-Cyrl-RS"/>
              </w:rPr>
              <w:t xml:space="preserve">после </w:t>
            </w:r>
            <w:r>
              <w:rPr>
                <w:rFonts w:ascii="Times New Roman" w:eastAsia="Times New Roman" w:hAnsi="Times New Roman"/>
                <w:bCs/>
                <w:sz w:val="22"/>
                <w:szCs w:val="22"/>
                <w:lang w:val="sr-Cyrl-RS"/>
              </w:rPr>
              <w:t>става 8. додаје се нови став 9. који гласи:</w:t>
            </w:r>
          </w:p>
          <w:p w14:paraId="1FC2EB97" w14:textId="6B672B49" w:rsidR="001B0EF4" w:rsidRDefault="001B0EF4" w:rsidP="001B0EF4">
            <w:pPr>
              <w:pStyle w:val="NormalWeb"/>
              <w:shd w:val="clear" w:color="auto" w:fill="FFFFFF"/>
              <w:spacing w:before="0" w:beforeAutospacing="0" w:after="0" w:afterAutospacing="0"/>
              <w:ind w:firstLine="480"/>
              <w:jc w:val="both"/>
              <w:rPr>
                <w:sz w:val="22"/>
                <w:szCs w:val="22"/>
                <w:lang w:val="sr-Cyrl-RS"/>
              </w:rPr>
            </w:pPr>
            <w:r w:rsidRPr="00C41F86">
              <w:rPr>
                <w:bCs/>
                <w:sz w:val="22"/>
                <w:szCs w:val="22"/>
                <w:lang w:val="sr-Cyrl-RS"/>
              </w:rPr>
              <w:t>„</w:t>
            </w:r>
            <w:r w:rsidRPr="00C41F86">
              <w:rPr>
                <w:sz w:val="22"/>
                <w:szCs w:val="22"/>
                <w:lang w:val="sr-Cyrl-RS"/>
              </w:rPr>
              <w:t>Министар ближе прописује услове</w:t>
            </w:r>
            <w:r w:rsidR="00C950BA">
              <w:rPr>
                <w:sz w:val="22"/>
                <w:szCs w:val="22"/>
                <w:lang w:val="sr-Cyrl-RS"/>
              </w:rPr>
              <w:t>, образац захтева</w:t>
            </w:r>
            <w:r w:rsidRPr="00C41F86">
              <w:rPr>
                <w:sz w:val="22"/>
                <w:szCs w:val="22"/>
                <w:lang w:val="sr-Cyrl-RS"/>
              </w:rPr>
              <w:t xml:space="preserve"> и начин за прибављање сагласности енергетског субјекта из става 7. овог члана.</w:t>
            </w:r>
          </w:p>
          <w:p w14:paraId="6E6D185A" w14:textId="77777777" w:rsidR="00C41F86" w:rsidRPr="00C41F86" w:rsidRDefault="00C41F86" w:rsidP="001B0EF4">
            <w:pPr>
              <w:pStyle w:val="NormalWeb"/>
              <w:shd w:val="clear" w:color="auto" w:fill="FFFFFF"/>
              <w:spacing w:before="0" w:beforeAutospacing="0" w:after="0" w:afterAutospacing="0"/>
              <w:ind w:firstLine="480"/>
              <w:jc w:val="both"/>
              <w:rPr>
                <w:sz w:val="22"/>
                <w:szCs w:val="22"/>
                <w:lang w:val="sr-Cyrl-RS"/>
              </w:rPr>
            </w:pPr>
          </w:p>
          <w:p w14:paraId="46AB0B0E" w14:textId="216935CD" w:rsidR="001B0EF4" w:rsidRPr="001B0EF4" w:rsidRDefault="001B0EF4" w:rsidP="001B0EF4">
            <w:pPr>
              <w:jc w:val="center"/>
              <w:rPr>
                <w:rFonts w:ascii="Times New Roman" w:eastAsia="Times New Roman" w:hAnsi="Times New Roman"/>
                <w:b/>
                <w:bCs/>
                <w:sz w:val="22"/>
                <w:szCs w:val="22"/>
                <w:lang w:val="sr-Cyrl-RS"/>
              </w:rPr>
            </w:pPr>
            <w:r w:rsidRPr="001B0EF4">
              <w:rPr>
                <w:rFonts w:ascii="Times New Roman" w:eastAsia="Times New Roman" w:hAnsi="Times New Roman"/>
                <w:b/>
                <w:bCs/>
                <w:sz w:val="22"/>
                <w:szCs w:val="22"/>
                <w:lang w:val="sr-Cyrl-RS"/>
              </w:rPr>
              <w:t>Члан 2.</w:t>
            </w:r>
          </w:p>
          <w:p w14:paraId="16586956" w14:textId="6A4C3173" w:rsidR="00CA1CE9" w:rsidRDefault="001B0EF4" w:rsidP="001B0EF4">
            <w:pPr>
              <w:jc w:val="left"/>
              <w:rPr>
                <w:rFonts w:ascii="Times New Roman" w:eastAsia="Times New Roman" w:hAnsi="Times New Roman"/>
                <w:bCs/>
                <w:sz w:val="22"/>
                <w:szCs w:val="22"/>
                <w:lang w:val="sr-Cyrl-RS"/>
              </w:rPr>
            </w:pPr>
            <w:r w:rsidRPr="001B0EF4">
              <w:rPr>
                <w:rFonts w:ascii="Times New Roman" w:eastAsia="Times New Roman" w:hAnsi="Times New Roman"/>
                <w:bCs/>
                <w:sz w:val="22"/>
                <w:szCs w:val="22"/>
                <w:lang w:val="sr-Cyrl-RS"/>
              </w:rPr>
              <w:lastRenderedPageBreak/>
              <w:t>Ова</w:t>
            </w:r>
            <w:r>
              <w:rPr>
                <w:rFonts w:ascii="Times New Roman" w:eastAsia="Times New Roman" w:hAnsi="Times New Roman"/>
                <w:bCs/>
                <w:sz w:val="22"/>
                <w:szCs w:val="22"/>
                <w:lang w:val="sr-Cyrl-RS"/>
              </w:rPr>
              <w:t>ј закон</w:t>
            </w:r>
            <w:r w:rsidRPr="001B0EF4">
              <w:rPr>
                <w:rFonts w:ascii="Times New Roman" w:eastAsia="Times New Roman" w:hAnsi="Times New Roman"/>
                <w:bCs/>
                <w:sz w:val="22"/>
                <w:szCs w:val="22"/>
                <w:lang w:val="sr-Cyrl-RS"/>
              </w:rPr>
              <w:t xml:space="preserve"> ступа на снагу осмог дана од дана објављивања у „Службеном гласнику Републике Србије”.</w:t>
            </w:r>
          </w:p>
          <w:p w14:paraId="0811F341" w14:textId="77777777" w:rsidR="00C41F86" w:rsidRDefault="00C41F86" w:rsidP="001B0EF4">
            <w:pPr>
              <w:jc w:val="left"/>
              <w:rPr>
                <w:rFonts w:ascii="Times New Roman" w:eastAsia="Times New Roman" w:hAnsi="Times New Roman"/>
                <w:bCs/>
                <w:sz w:val="22"/>
                <w:szCs w:val="22"/>
                <w:lang w:val="sr-Cyrl-RS"/>
              </w:rPr>
            </w:pPr>
          </w:p>
          <w:p w14:paraId="2787BC47" w14:textId="1D4EC391" w:rsidR="00C41F86" w:rsidRDefault="00C41F86" w:rsidP="001B0EF4">
            <w:pPr>
              <w:jc w:val="left"/>
              <w:rPr>
                <w:rFonts w:ascii="Times New Roman" w:eastAsia="Times New Roman" w:hAnsi="Times New Roman"/>
                <w:bCs/>
                <w:sz w:val="22"/>
                <w:szCs w:val="22"/>
                <w:lang w:val="sr-Cyrl-RS"/>
              </w:rPr>
            </w:pPr>
          </w:p>
          <w:p w14:paraId="73FFABCF" w14:textId="77777777" w:rsidR="00C41F86" w:rsidRPr="00C41F86" w:rsidRDefault="00C41F86" w:rsidP="00C41F86">
            <w:pPr>
              <w:jc w:val="right"/>
              <w:rPr>
                <w:rFonts w:ascii="Times New Roman" w:eastAsia="Times New Roman" w:hAnsi="Times New Roman"/>
                <w:b/>
                <w:sz w:val="22"/>
                <w:szCs w:val="22"/>
                <w:lang w:val="sr-Cyrl-RS"/>
              </w:rPr>
            </w:pPr>
            <w:r w:rsidRPr="00C41F86">
              <w:rPr>
                <w:rFonts w:ascii="Times New Roman" w:eastAsia="Times New Roman" w:hAnsi="Times New Roman"/>
                <w:b/>
                <w:sz w:val="22"/>
                <w:szCs w:val="22"/>
                <w:lang w:val="sr-Cyrl-RS"/>
              </w:rPr>
              <w:t>НАЦРТ</w:t>
            </w:r>
          </w:p>
          <w:p w14:paraId="326F14D1" w14:textId="77777777" w:rsidR="00C41F86" w:rsidRPr="00C41F86" w:rsidRDefault="00C41F86" w:rsidP="00C41F86">
            <w:pPr>
              <w:jc w:val="right"/>
              <w:rPr>
                <w:rFonts w:ascii="Times New Roman" w:eastAsia="Times New Roman" w:hAnsi="Times New Roman"/>
                <w:b/>
                <w:sz w:val="22"/>
                <w:szCs w:val="22"/>
                <w:lang w:val="sr-Cyrl-RS"/>
              </w:rPr>
            </w:pPr>
          </w:p>
          <w:p w14:paraId="6A7E7010" w14:textId="77777777" w:rsidR="00C41F86" w:rsidRPr="00C41F86" w:rsidRDefault="00C41F86" w:rsidP="00C41F86">
            <w:pPr>
              <w:pStyle w:val="basic-paragraph"/>
              <w:shd w:val="clear" w:color="auto" w:fill="FFFFFF"/>
              <w:spacing w:before="0" w:beforeAutospacing="0" w:after="150" w:afterAutospacing="0"/>
              <w:rPr>
                <w:sz w:val="22"/>
                <w:szCs w:val="22"/>
                <w:lang w:val="sr-Cyrl-RS"/>
              </w:rPr>
            </w:pPr>
            <w:r w:rsidRPr="00C41F86">
              <w:rPr>
                <w:sz w:val="22"/>
                <w:szCs w:val="22"/>
                <w:lang w:val="sr-Cyrl-RS"/>
              </w:rPr>
              <w:t xml:space="preserve">На основу члана </w:t>
            </w:r>
            <w:r w:rsidRPr="00C41F86">
              <w:rPr>
                <w:sz w:val="22"/>
                <w:szCs w:val="22"/>
                <w:lang w:val="sr-Latn-RS"/>
              </w:rPr>
              <w:t>218.</w:t>
            </w:r>
            <w:r w:rsidRPr="00C41F86">
              <w:rPr>
                <w:sz w:val="22"/>
                <w:szCs w:val="22"/>
                <w:lang w:val="sr-Cyrl-RS"/>
              </w:rPr>
              <w:t xml:space="preserve"> став 9. Закона о енергетици („Службени гласник РС”, бр. 145</w:t>
            </w:r>
            <w:r w:rsidRPr="00C41F86">
              <w:rPr>
                <w:sz w:val="22"/>
                <w:szCs w:val="22"/>
                <w:lang w:val="sr-Cyrl-RS"/>
              </w:rPr>
              <w:sym w:font="Symbol" w:char="F02F"/>
            </w:r>
            <w:r w:rsidRPr="00C41F86">
              <w:rPr>
                <w:sz w:val="22"/>
                <w:szCs w:val="22"/>
                <w:lang w:val="sr-Cyrl-RS"/>
              </w:rPr>
              <w:t>14, 95</w:t>
            </w:r>
            <w:r w:rsidRPr="00C41F86">
              <w:rPr>
                <w:sz w:val="22"/>
                <w:szCs w:val="22"/>
                <w:lang w:val="sr-Cyrl-RS"/>
              </w:rPr>
              <w:sym w:font="Symbol" w:char="F02F"/>
            </w:r>
            <w:r w:rsidRPr="00C41F86">
              <w:rPr>
                <w:sz w:val="22"/>
                <w:szCs w:val="22"/>
                <w:lang w:val="sr-Cyrl-RS"/>
              </w:rPr>
              <w:t xml:space="preserve">18 - др. закон), </w:t>
            </w:r>
          </w:p>
          <w:p w14:paraId="0F9E035C" w14:textId="77777777" w:rsidR="00C41F86" w:rsidRPr="00C41F86" w:rsidRDefault="00C41F86" w:rsidP="00C41F86">
            <w:pPr>
              <w:pStyle w:val="basic-paragraph"/>
              <w:shd w:val="clear" w:color="auto" w:fill="FFFFFF"/>
              <w:spacing w:before="0" w:beforeAutospacing="0" w:after="150" w:afterAutospacing="0"/>
              <w:rPr>
                <w:b/>
                <w:sz w:val="22"/>
                <w:szCs w:val="22"/>
                <w:lang w:val="sr-Cyrl-RS"/>
              </w:rPr>
            </w:pPr>
            <w:r w:rsidRPr="00C41F86">
              <w:rPr>
                <w:sz w:val="22"/>
                <w:szCs w:val="22"/>
                <w:lang w:val="sr-Cyrl-RS"/>
              </w:rPr>
              <w:t>Министар рударства и енергетике доноси</w:t>
            </w:r>
          </w:p>
          <w:p w14:paraId="3BF3A954" w14:textId="77777777" w:rsidR="00C41F86" w:rsidRPr="00C41F86" w:rsidRDefault="00C41F86" w:rsidP="00C41F86">
            <w:pPr>
              <w:jc w:val="right"/>
              <w:rPr>
                <w:rFonts w:ascii="Times New Roman" w:eastAsia="Times New Roman" w:hAnsi="Times New Roman"/>
                <w:b/>
                <w:sz w:val="22"/>
                <w:szCs w:val="22"/>
                <w:lang w:val="sr-Cyrl-RS"/>
              </w:rPr>
            </w:pPr>
          </w:p>
          <w:p w14:paraId="0DB3CB3E" w14:textId="77777777" w:rsidR="00C41F86" w:rsidRPr="00C41F86" w:rsidRDefault="00C41F86" w:rsidP="00C41F86">
            <w:pPr>
              <w:jc w:val="center"/>
              <w:rPr>
                <w:rFonts w:ascii="Times New Roman" w:eastAsia="Times New Roman" w:hAnsi="Times New Roman"/>
                <w:b/>
                <w:sz w:val="22"/>
                <w:szCs w:val="22"/>
                <w:lang w:val="sr-Cyrl-RS"/>
              </w:rPr>
            </w:pPr>
            <w:r w:rsidRPr="00C41F86">
              <w:rPr>
                <w:rFonts w:ascii="Times New Roman" w:eastAsia="Times New Roman" w:hAnsi="Times New Roman"/>
                <w:b/>
                <w:sz w:val="22"/>
                <w:szCs w:val="22"/>
                <w:lang w:val="sr-Cyrl-RS"/>
              </w:rPr>
              <w:t>ПРАВИЛНИК О ПРИБАВЉАЊУ САГЛАСНОСТИ ЗА ИЗВОЂЕЊЕ РАДОВА У ЗАШТИТНОМ ПОЈАСУ ИСПОД, ИЗНАД ИЛИ ПОРЕД ЕЛЕКТРОЕНЕРГЕТСКЕ МРЕЖЕ</w:t>
            </w:r>
          </w:p>
          <w:p w14:paraId="4588C730" w14:textId="77777777" w:rsidR="00C41F86" w:rsidRPr="00C41F86" w:rsidRDefault="00C41F86" w:rsidP="00C41F86">
            <w:pPr>
              <w:jc w:val="center"/>
              <w:rPr>
                <w:rFonts w:ascii="Times New Roman" w:eastAsia="Times New Roman" w:hAnsi="Times New Roman"/>
                <w:b/>
                <w:bCs/>
                <w:lang w:val="sr-Cyrl-RS"/>
              </w:rPr>
            </w:pPr>
          </w:p>
          <w:p w14:paraId="7A223300" w14:textId="01928E37" w:rsidR="00C41F86" w:rsidRPr="00C41F86" w:rsidRDefault="00C41F86" w:rsidP="00C41F86">
            <w:pPr>
              <w:pStyle w:val="clan"/>
              <w:shd w:val="clear" w:color="auto" w:fill="FFFFFF"/>
              <w:spacing w:before="0" w:beforeAutospacing="0" w:after="0" w:afterAutospacing="0"/>
              <w:jc w:val="center"/>
              <w:rPr>
                <w:sz w:val="22"/>
                <w:szCs w:val="22"/>
                <w:lang w:val="sr-Cyrl-RS"/>
              </w:rPr>
            </w:pPr>
            <w:r w:rsidRPr="00C41F86">
              <w:rPr>
                <w:sz w:val="22"/>
                <w:szCs w:val="22"/>
                <w:lang w:val="sr-Cyrl-RS"/>
              </w:rPr>
              <w:t>Члан 1.</w:t>
            </w:r>
          </w:p>
          <w:p w14:paraId="0E7405E2" w14:textId="6E6696D1" w:rsidR="00C41F86" w:rsidRPr="00C41F86" w:rsidRDefault="00C41F86" w:rsidP="00C41F86">
            <w:pPr>
              <w:pStyle w:val="basic-paragraph"/>
              <w:shd w:val="clear" w:color="auto" w:fill="FFFFFF"/>
              <w:spacing w:before="0" w:beforeAutospacing="0" w:after="0" w:afterAutospacing="0"/>
              <w:ind w:firstLine="480"/>
              <w:jc w:val="both"/>
              <w:rPr>
                <w:sz w:val="22"/>
                <w:szCs w:val="22"/>
                <w:lang w:val="sr-Cyrl-RS"/>
              </w:rPr>
            </w:pPr>
            <w:r w:rsidRPr="00C41F86">
              <w:rPr>
                <w:sz w:val="22"/>
                <w:szCs w:val="22"/>
                <w:lang w:val="sr-Cyrl-RS"/>
              </w:rPr>
              <w:t>Овим правилником ближе се прописује начин за прибављање сагласности оператора преносног, односно дистрибутивног система за извођење радова у заштитном појасу испод, изнад или поред електроенергетске мреже.</w:t>
            </w:r>
          </w:p>
          <w:p w14:paraId="23C39241" w14:textId="70B4B629" w:rsidR="00C41F86" w:rsidRPr="00C41F86" w:rsidRDefault="00C41F86" w:rsidP="00C41F86">
            <w:pPr>
              <w:pStyle w:val="clan"/>
              <w:shd w:val="clear" w:color="auto" w:fill="FFFFFF"/>
              <w:spacing w:before="0" w:beforeAutospacing="0" w:after="0" w:afterAutospacing="0"/>
              <w:jc w:val="center"/>
              <w:rPr>
                <w:sz w:val="22"/>
                <w:szCs w:val="22"/>
                <w:lang w:val="sr-Cyrl-RS"/>
              </w:rPr>
            </w:pPr>
            <w:r w:rsidRPr="00C41F86">
              <w:rPr>
                <w:sz w:val="22"/>
                <w:szCs w:val="22"/>
                <w:lang w:val="sr-Cyrl-RS"/>
              </w:rPr>
              <w:t>Члан 2.</w:t>
            </w:r>
          </w:p>
          <w:p w14:paraId="2EDBB5EE" w14:textId="5FBD3981" w:rsidR="00C41F86" w:rsidRPr="00C41F86" w:rsidRDefault="00C41F86" w:rsidP="00C41F86">
            <w:pPr>
              <w:pStyle w:val="clan"/>
              <w:shd w:val="clear" w:color="auto" w:fill="FFFFFF"/>
              <w:spacing w:before="0" w:beforeAutospacing="0" w:after="0" w:afterAutospacing="0"/>
              <w:ind w:firstLine="480"/>
              <w:jc w:val="both"/>
              <w:rPr>
                <w:sz w:val="22"/>
                <w:szCs w:val="22"/>
                <w:lang w:val="sr-Cyrl-RS"/>
              </w:rPr>
            </w:pPr>
            <w:r w:rsidRPr="00C41F86">
              <w:rPr>
                <w:sz w:val="22"/>
                <w:szCs w:val="22"/>
                <w:lang w:val="sr-Cyrl-RS"/>
              </w:rPr>
              <w:t>Инвеститор радова у заштитном појасу електроенергетске мреже подноси захтев за извођење радова оператору преносног, односно дистрибутивног система на обрасцу који је одштампан уз овај правилник и чини његов саставни део.</w:t>
            </w:r>
          </w:p>
          <w:p w14:paraId="386718AC" w14:textId="7953F861" w:rsidR="00C41F86" w:rsidRPr="00C41F86" w:rsidRDefault="00C41F86" w:rsidP="00C41F86">
            <w:pPr>
              <w:pStyle w:val="clan"/>
              <w:shd w:val="clear" w:color="auto" w:fill="FFFFFF"/>
              <w:spacing w:before="0" w:beforeAutospacing="0" w:after="0" w:afterAutospacing="0"/>
              <w:ind w:firstLine="480"/>
              <w:jc w:val="both"/>
              <w:rPr>
                <w:sz w:val="22"/>
                <w:szCs w:val="22"/>
                <w:lang w:val="sr-Cyrl-RS"/>
              </w:rPr>
            </w:pPr>
            <w:r w:rsidRPr="00C41F86">
              <w:rPr>
                <w:sz w:val="22"/>
                <w:szCs w:val="22"/>
                <w:lang w:val="sr-Cyrl-RS"/>
              </w:rPr>
              <w:t>Уз захтев из става 1. овог члана прилаже се:</w:t>
            </w:r>
          </w:p>
          <w:p w14:paraId="016B9B40" w14:textId="1E1B30A1" w:rsidR="00C41F86" w:rsidRPr="00C41F86" w:rsidRDefault="00C41F86" w:rsidP="005C20E3">
            <w:pPr>
              <w:pStyle w:val="clan"/>
              <w:numPr>
                <w:ilvl w:val="0"/>
                <w:numId w:val="33"/>
              </w:numPr>
              <w:shd w:val="clear" w:color="auto" w:fill="FFFFFF"/>
              <w:spacing w:before="0" w:beforeAutospacing="0" w:after="0" w:afterAutospacing="0"/>
              <w:jc w:val="both"/>
              <w:rPr>
                <w:sz w:val="22"/>
                <w:szCs w:val="22"/>
                <w:lang w:val="sr-Cyrl-RS"/>
              </w:rPr>
            </w:pPr>
            <w:r w:rsidRPr="00C41F86">
              <w:rPr>
                <w:sz w:val="22"/>
                <w:szCs w:val="22"/>
                <w:lang w:val="sr-Cyrl-RS"/>
              </w:rPr>
              <w:t>геодетски снимак</w:t>
            </w:r>
            <w:r w:rsidRPr="00C41F86">
              <w:rPr>
                <w:sz w:val="22"/>
                <w:szCs w:val="22"/>
              </w:rPr>
              <w:t>;</w:t>
            </w:r>
          </w:p>
          <w:p w14:paraId="76235AFD" w14:textId="48A3E569" w:rsidR="00C41F86" w:rsidRPr="00C41F86" w:rsidRDefault="00C41F86" w:rsidP="008E7C5A">
            <w:pPr>
              <w:pStyle w:val="clan"/>
              <w:numPr>
                <w:ilvl w:val="0"/>
                <w:numId w:val="33"/>
              </w:numPr>
              <w:shd w:val="clear" w:color="auto" w:fill="FFFFFF"/>
              <w:spacing w:before="0" w:beforeAutospacing="0" w:after="0" w:afterAutospacing="0"/>
              <w:jc w:val="both"/>
              <w:rPr>
                <w:sz w:val="22"/>
                <w:szCs w:val="22"/>
                <w:lang w:val="sr-Cyrl-RS"/>
              </w:rPr>
            </w:pPr>
            <w:r w:rsidRPr="00C41F86">
              <w:rPr>
                <w:sz w:val="22"/>
                <w:szCs w:val="22"/>
                <w:lang w:val="sr-Cyrl-RS"/>
              </w:rPr>
              <w:t>доказ о плаћеној цени услуге издавања услова и мишљења.</w:t>
            </w:r>
          </w:p>
          <w:p w14:paraId="456699E7" w14:textId="77777777" w:rsidR="00C41F86" w:rsidRPr="00C41F86" w:rsidRDefault="00C41F86" w:rsidP="00C41F86">
            <w:pPr>
              <w:spacing w:line="276" w:lineRule="auto"/>
              <w:rPr>
                <w:rFonts w:ascii="Times New Roman" w:hAnsi="Times New Roman"/>
                <w:sz w:val="22"/>
                <w:szCs w:val="22"/>
                <w:lang w:val="sr-Cyrl-RS"/>
              </w:rPr>
            </w:pPr>
            <w:r w:rsidRPr="00C41F86">
              <w:rPr>
                <w:rFonts w:ascii="Times New Roman" w:hAnsi="Times New Roman"/>
                <w:sz w:val="22"/>
                <w:szCs w:val="22"/>
                <w:lang w:val="sr-Cyrl-RS"/>
              </w:rPr>
              <w:t>Подносилац захтева није у обавези да уз захтев из става 1. овог члана доставља доказ о власништву на непокретности, јер податке из јавних евиденција на основу којих се издају ова документа јавни снадбевач прибавља по службеној дужности</w:t>
            </w:r>
            <w:r w:rsidRPr="00C41F86">
              <w:rPr>
                <w:rFonts w:ascii="Times New Roman" w:hAnsi="Times New Roman"/>
                <w:sz w:val="22"/>
                <w:szCs w:val="22"/>
                <w:lang w:val="sr-Cyrl-BA"/>
              </w:rPr>
              <w:t xml:space="preserve">, </w:t>
            </w:r>
            <w:r w:rsidRPr="00C41F86">
              <w:rPr>
                <w:rFonts w:ascii="Times New Roman" w:hAnsi="Times New Roman"/>
                <w:sz w:val="22"/>
                <w:szCs w:val="22"/>
                <w:lang w:val="sr-Cyrl-RS"/>
              </w:rPr>
              <w:t>изузев ако подносилац захтева изричито изјави да ће те податке прибавити и доставити сам.</w:t>
            </w:r>
          </w:p>
          <w:p w14:paraId="0C2B0A10" w14:textId="77777777" w:rsidR="00C41F86" w:rsidRPr="00C41F86" w:rsidRDefault="00C41F86" w:rsidP="00C41F86">
            <w:pPr>
              <w:pStyle w:val="clan"/>
              <w:shd w:val="clear" w:color="auto" w:fill="FFFFFF"/>
              <w:spacing w:before="0" w:beforeAutospacing="0" w:after="0" w:afterAutospacing="0"/>
              <w:ind w:firstLine="480"/>
              <w:jc w:val="center"/>
              <w:rPr>
                <w:sz w:val="22"/>
                <w:szCs w:val="22"/>
                <w:lang w:val="sr-Cyrl-RS"/>
              </w:rPr>
            </w:pPr>
            <w:r w:rsidRPr="00C41F86">
              <w:rPr>
                <w:sz w:val="22"/>
                <w:szCs w:val="22"/>
                <w:lang w:val="sr-Cyrl-RS"/>
              </w:rPr>
              <w:t>Члан 3.</w:t>
            </w:r>
          </w:p>
          <w:p w14:paraId="6A2DC4CD" w14:textId="77777777" w:rsidR="00C41F86" w:rsidRPr="00C41F86" w:rsidRDefault="00C41F86" w:rsidP="00C41F86">
            <w:pPr>
              <w:pStyle w:val="basic-paragraph"/>
              <w:shd w:val="clear" w:color="auto" w:fill="FFFFFF"/>
              <w:spacing w:before="0" w:beforeAutospacing="0" w:after="0" w:afterAutospacing="0"/>
              <w:ind w:firstLine="480"/>
              <w:rPr>
                <w:sz w:val="22"/>
                <w:szCs w:val="22"/>
                <w:lang w:val="sr-Cyrl-RS"/>
              </w:rPr>
            </w:pPr>
            <w:r w:rsidRPr="00C41F86">
              <w:rPr>
                <w:sz w:val="22"/>
                <w:szCs w:val="22"/>
                <w:lang w:val="sr-Cyrl-RS"/>
              </w:rPr>
              <w:t>Овај правилник ступа на снагу осмог дана од дана објављивања у ,,Службеном гласнику Републике Србије”.</w:t>
            </w:r>
            <w:r w:rsidRPr="00C41F86">
              <w:rPr>
                <w:sz w:val="22"/>
                <w:szCs w:val="22"/>
              </w:rPr>
              <w:t> </w:t>
            </w:r>
          </w:p>
          <w:p w14:paraId="39763933" w14:textId="58CDCF6C" w:rsidR="005110CE" w:rsidRPr="00853B1B" w:rsidRDefault="005110CE" w:rsidP="001B0EF4">
            <w:pPr>
              <w:jc w:val="left"/>
              <w:rPr>
                <w:rFonts w:ascii="Times New Roman" w:eastAsia="Times New Roman" w:hAnsi="Times New Roman"/>
                <w:b/>
                <w:sz w:val="22"/>
                <w:szCs w:val="22"/>
                <w:lang w:val="sr-Cyrl-RS"/>
              </w:rPr>
            </w:pPr>
          </w:p>
        </w:tc>
      </w:tr>
      <w:tr w:rsidR="00CA1CE9" w:rsidRPr="00C41F86" w14:paraId="0489C5FC" w14:textId="77777777" w:rsidTr="00C70F1B">
        <w:trPr>
          <w:trHeight w:val="454"/>
        </w:trPr>
        <w:tc>
          <w:tcPr>
            <w:tcW w:w="9060" w:type="dxa"/>
            <w:gridSpan w:val="2"/>
            <w:shd w:val="clear" w:color="auto" w:fill="DBE5F1" w:themeFill="accent1" w:themeFillTint="33"/>
            <w:vAlign w:val="center"/>
          </w:tcPr>
          <w:p w14:paraId="6DA2404D" w14:textId="01FAADF2" w:rsidR="00CA1CE9" w:rsidRPr="00853B1B" w:rsidRDefault="00CA1CE9" w:rsidP="00B630F9">
            <w:pPr>
              <w:pStyle w:val="NormalWeb"/>
              <w:numPr>
                <w:ilvl w:val="0"/>
                <w:numId w:val="26"/>
              </w:numPr>
              <w:spacing w:before="120" w:beforeAutospacing="0" w:after="120" w:afterAutospacing="0"/>
              <w:jc w:val="center"/>
              <w:rPr>
                <w:b/>
                <w:sz w:val="22"/>
                <w:szCs w:val="22"/>
                <w:lang w:val="sr-Cyrl-RS"/>
              </w:rPr>
            </w:pPr>
            <w:r w:rsidRPr="00853B1B">
              <w:rPr>
                <w:b/>
                <w:sz w:val="22"/>
                <w:szCs w:val="22"/>
                <w:lang w:val="sr-Cyrl-RS"/>
              </w:rPr>
              <w:lastRenderedPageBreak/>
              <w:t>ПРЕГЛЕД ОДРЕДБИ ПРОПИСА ЧИЈА СЕ ИЗМЕНА ПРЕДЛАЖЕ</w:t>
            </w:r>
          </w:p>
        </w:tc>
      </w:tr>
      <w:tr w:rsidR="00CA1CE9" w:rsidRPr="00B630F9" w14:paraId="3C4DDA6A" w14:textId="77777777" w:rsidTr="00DB19B9">
        <w:trPr>
          <w:trHeight w:val="454"/>
        </w:trPr>
        <w:tc>
          <w:tcPr>
            <w:tcW w:w="9060" w:type="dxa"/>
            <w:gridSpan w:val="2"/>
            <w:shd w:val="clear" w:color="auto" w:fill="auto"/>
          </w:tcPr>
          <w:p w14:paraId="16E420E2" w14:textId="3BD81FEC" w:rsidR="005110CE" w:rsidRPr="00C41F86" w:rsidRDefault="005110CE" w:rsidP="005110CE">
            <w:pPr>
              <w:pStyle w:val="NormalWeb"/>
              <w:shd w:val="clear" w:color="auto" w:fill="FFFFFF"/>
              <w:spacing w:before="0" w:beforeAutospacing="0" w:after="150" w:afterAutospacing="0"/>
              <w:jc w:val="center"/>
              <w:rPr>
                <w:b/>
                <w:bCs/>
                <w:sz w:val="22"/>
                <w:szCs w:val="22"/>
                <w:lang w:val="sr-Cyrl-RS"/>
              </w:rPr>
            </w:pPr>
            <w:r w:rsidRPr="00C41F86">
              <w:rPr>
                <w:b/>
                <w:bCs/>
                <w:sz w:val="22"/>
                <w:szCs w:val="22"/>
                <w:lang w:val="sr-Cyrl-RS"/>
              </w:rPr>
              <w:t xml:space="preserve">Закон о енергетици </w:t>
            </w:r>
          </w:p>
          <w:p w14:paraId="077FA478" w14:textId="638C429B" w:rsidR="005110CE" w:rsidRPr="00C41F86" w:rsidRDefault="005110CE" w:rsidP="005110CE">
            <w:pPr>
              <w:pStyle w:val="NormalWeb"/>
              <w:shd w:val="clear" w:color="auto" w:fill="FFFFFF"/>
              <w:spacing w:before="0" w:beforeAutospacing="0" w:after="150" w:afterAutospacing="0"/>
              <w:jc w:val="center"/>
              <w:rPr>
                <w:b/>
                <w:bCs/>
                <w:sz w:val="22"/>
                <w:szCs w:val="22"/>
                <w:lang w:val="sr-Cyrl-RS"/>
              </w:rPr>
            </w:pPr>
            <w:r w:rsidRPr="00C41F86">
              <w:rPr>
                <w:b/>
                <w:bCs/>
                <w:sz w:val="22"/>
                <w:szCs w:val="22"/>
                <w:lang w:val="sr-Cyrl-RS"/>
              </w:rPr>
              <w:t>Члан 218.</w:t>
            </w:r>
          </w:p>
          <w:p w14:paraId="3685E1DF" w14:textId="46D545B1"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Енергетски субјект који обавља делатност преноса, односно дистрибуције електричне енергије дужан је да спроводи мере заштите у складу са овим законом и другим техничким прописима.</w:t>
            </w:r>
          </w:p>
          <w:p w14:paraId="4937024D"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У заштитном појасу, испод, изнад или поред електроенергетских објеката, супротно закону, техничким и другим прописима не могу се градити објекти, изводити други радови, нити засађивати дрвеће и друго растиње.</w:t>
            </w:r>
          </w:p>
          <w:p w14:paraId="5E601917"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Заштитни појас за надземне електроенергетске водове, са обе стране вода од крајњег фазног проводника, има следеће ширине:</w:t>
            </w:r>
          </w:p>
          <w:p w14:paraId="27AF6E62"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1) за напонски ниво 1 </w:t>
            </w:r>
            <w:r w:rsidRPr="00C41F86">
              <w:rPr>
                <w:sz w:val="22"/>
                <w:szCs w:val="22"/>
              </w:rPr>
              <w:t>kV</w:t>
            </w:r>
            <w:r w:rsidRPr="00C41F86">
              <w:rPr>
                <w:sz w:val="22"/>
                <w:szCs w:val="22"/>
                <w:lang w:val="sr-Cyrl-RS"/>
              </w:rPr>
              <w:t xml:space="preserve"> до 35 </w:t>
            </w:r>
            <w:r w:rsidRPr="00C41F86">
              <w:rPr>
                <w:sz w:val="22"/>
                <w:szCs w:val="22"/>
              </w:rPr>
              <w:t>kV</w:t>
            </w:r>
            <w:r w:rsidRPr="00C41F86">
              <w:rPr>
                <w:sz w:val="22"/>
                <w:szCs w:val="22"/>
                <w:lang w:val="sr-Cyrl-RS"/>
              </w:rPr>
              <w:t>:</w:t>
            </w:r>
          </w:p>
          <w:p w14:paraId="102A7614"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за голе проводнике 10 метара, кроз шумско подручје 3 метра;</w:t>
            </w:r>
          </w:p>
          <w:p w14:paraId="480093E3"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за слабо изоловане проводнике 4 метра, кроз шумско подручје 3 метра;</w:t>
            </w:r>
          </w:p>
          <w:p w14:paraId="59365543"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lastRenderedPageBreak/>
              <w:t>– за самоносеће кабловске снопове 1 метар;</w:t>
            </w:r>
          </w:p>
          <w:p w14:paraId="1471D777"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2) за напонски ниво 35 </w:t>
            </w:r>
            <w:r w:rsidRPr="00C41F86">
              <w:rPr>
                <w:sz w:val="22"/>
                <w:szCs w:val="22"/>
              </w:rPr>
              <w:t>kV</w:t>
            </w:r>
            <w:r w:rsidRPr="00C41F86">
              <w:rPr>
                <w:sz w:val="22"/>
                <w:szCs w:val="22"/>
                <w:lang w:val="sr-Cyrl-RS"/>
              </w:rPr>
              <w:t>, 15 метара;</w:t>
            </w:r>
          </w:p>
          <w:p w14:paraId="6E63A7D3"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3) за напонски ниво 110 </w:t>
            </w:r>
            <w:r w:rsidRPr="00C41F86">
              <w:rPr>
                <w:sz w:val="22"/>
                <w:szCs w:val="22"/>
              </w:rPr>
              <w:t>kV</w:t>
            </w:r>
            <w:r w:rsidRPr="00C41F86">
              <w:rPr>
                <w:sz w:val="22"/>
                <w:szCs w:val="22"/>
                <w:lang w:val="sr-Cyrl-RS"/>
              </w:rPr>
              <w:t xml:space="preserve">, укључујући и 110 </w:t>
            </w:r>
            <w:r w:rsidRPr="00C41F86">
              <w:rPr>
                <w:sz w:val="22"/>
                <w:szCs w:val="22"/>
              </w:rPr>
              <w:t>kV</w:t>
            </w:r>
            <w:r w:rsidRPr="00C41F86">
              <w:rPr>
                <w:sz w:val="22"/>
                <w:szCs w:val="22"/>
                <w:lang w:val="sr-Cyrl-RS"/>
              </w:rPr>
              <w:t>, 25 метара;</w:t>
            </w:r>
          </w:p>
          <w:p w14:paraId="002A4151"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4) за напонски ниво 220 </w:t>
            </w:r>
            <w:r w:rsidRPr="00C41F86">
              <w:rPr>
                <w:sz w:val="22"/>
                <w:szCs w:val="22"/>
              </w:rPr>
              <w:t>kV</w:t>
            </w:r>
            <w:r w:rsidRPr="00C41F86">
              <w:rPr>
                <w:sz w:val="22"/>
                <w:szCs w:val="22"/>
                <w:lang w:val="sr-Cyrl-RS"/>
              </w:rPr>
              <w:t xml:space="preserve"> и 400 </w:t>
            </w:r>
            <w:r w:rsidRPr="00C41F86">
              <w:rPr>
                <w:sz w:val="22"/>
                <w:szCs w:val="22"/>
              </w:rPr>
              <w:t>kV</w:t>
            </w:r>
            <w:r w:rsidRPr="00C41F86">
              <w:rPr>
                <w:sz w:val="22"/>
                <w:szCs w:val="22"/>
                <w:lang w:val="sr-Cyrl-RS"/>
              </w:rPr>
              <w:t>, 30 метара.</w:t>
            </w:r>
          </w:p>
          <w:p w14:paraId="7018770C"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Заштитни појас за подземне електроенергетске водове (каблове) износи, од ивице армирано-бетонског канала:</w:t>
            </w:r>
          </w:p>
          <w:p w14:paraId="759BF128"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1) за напонски ниво 1 </w:t>
            </w:r>
            <w:r w:rsidRPr="00C41F86">
              <w:rPr>
                <w:sz w:val="22"/>
                <w:szCs w:val="22"/>
              </w:rPr>
              <w:t>kV</w:t>
            </w:r>
            <w:r w:rsidRPr="00C41F86">
              <w:rPr>
                <w:sz w:val="22"/>
                <w:szCs w:val="22"/>
                <w:lang w:val="sr-Cyrl-RS"/>
              </w:rPr>
              <w:t xml:space="preserve"> до 35 </w:t>
            </w:r>
            <w:r w:rsidRPr="00C41F86">
              <w:rPr>
                <w:sz w:val="22"/>
                <w:szCs w:val="22"/>
              </w:rPr>
              <w:t>kV</w:t>
            </w:r>
            <w:r w:rsidRPr="00C41F86">
              <w:rPr>
                <w:sz w:val="22"/>
                <w:szCs w:val="22"/>
                <w:lang w:val="sr-Cyrl-RS"/>
              </w:rPr>
              <w:t xml:space="preserve">, укључујући и 35 </w:t>
            </w:r>
            <w:r w:rsidRPr="00C41F86">
              <w:rPr>
                <w:sz w:val="22"/>
                <w:szCs w:val="22"/>
              </w:rPr>
              <w:t>kV</w:t>
            </w:r>
            <w:r w:rsidRPr="00C41F86">
              <w:rPr>
                <w:sz w:val="22"/>
                <w:szCs w:val="22"/>
                <w:lang w:val="sr-Cyrl-RS"/>
              </w:rPr>
              <w:t>, 1 метар;</w:t>
            </w:r>
          </w:p>
          <w:p w14:paraId="7A7F8609"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2) за напонски ниво 110 </w:t>
            </w:r>
            <w:r w:rsidRPr="00C41F86">
              <w:rPr>
                <w:sz w:val="22"/>
                <w:szCs w:val="22"/>
              </w:rPr>
              <w:t>kV</w:t>
            </w:r>
            <w:r w:rsidRPr="00C41F86">
              <w:rPr>
                <w:sz w:val="22"/>
                <w:szCs w:val="22"/>
                <w:lang w:val="sr-Cyrl-RS"/>
              </w:rPr>
              <w:t>, 2 метра;</w:t>
            </w:r>
          </w:p>
          <w:p w14:paraId="094606E0"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3) за напонски ниво изнад 110 </w:t>
            </w:r>
            <w:r w:rsidRPr="00C41F86">
              <w:rPr>
                <w:sz w:val="22"/>
                <w:szCs w:val="22"/>
              </w:rPr>
              <w:t>kV</w:t>
            </w:r>
            <w:r w:rsidRPr="00C41F86">
              <w:rPr>
                <w:sz w:val="22"/>
                <w:szCs w:val="22"/>
                <w:lang w:val="sr-Cyrl-RS"/>
              </w:rPr>
              <w:t>, 3 метра.</w:t>
            </w:r>
          </w:p>
          <w:p w14:paraId="5E827FBD"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Заштитни појас за трансформаторске станице на отвореном износи:</w:t>
            </w:r>
          </w:p>
          <w:p w14:paraId="4F6B509F"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1) за напонски ниво 1 </w:t>
            </w:r>
            <w:r w:rsidRPr="00C41F86">
              <w:rPr>
                <w:sz w:val="22"/>
                <w:szCs w:val="22"/>
              </w:rPr>
              <w:t>kV</w:t>
            </w:r>
            <w:r w:rsidRPr="00C41F86">
              <w:rPr>
                <w:sz w:val="22"/>
                <w:szCs w:val="22"/>
                <w:lang w:val="sr-Cyrl-RS"/>
              </w:rPr>
              <w:t xml:space="preserve"> до 35 </w:t>
            </w:r>
            <w:r w:rsidRPr="00C41F86">
              <w:rPr>
                <w:sz w:val="22"/>
                <w:szCs w:val="22"/>
              </w:rPr>
              <w:t>kV</w:t>
            </w:r>
            <w:r w:rsidRPr="00C41F86">
              <w:rPr>
                <w:sz w:val="22"/>
                <w:szCs w:val="22"/>
                <w:lang w:val="sr-Cyrl-RS"/>
              </w:rPr>
              <w:t>, 10 метара;</w:t>
            </w:r>
          </w:p>
          <w:p w14:paraId="6300D13B"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 xml:space="preserve">2) за напонски ниво 110 </w:t>
            </w:r>
            <w:r w:rsidRPr="00C41F86">
              <w:rPr>
                <w:sz w:val="22"/>
                <w:szCs w:val="22"/>
              </w:rPr>
              <w:t>kV</w:t>
            </w:r>
            <w:r w:rsidRPr="00C41F86">
              <w:rPr>
                <w:sz w:val="22"/>
                <w:szCs w:val="22"/>
                <w:lang w:val="sr-Cyrl-RS"/>
              </w:rPr>
              <w:t xml:space="preserve"> и изнад 110 </w:t>
            </w:r>
            <w:r w:rsidRPr="00C41F86">
              <w:rPr>
                <w:sz w:val="22"/>
                <w:szCs w:val="22"/>
              </w:rPr>
              <w:t>kV</w:t>
            </w:r>
            <w:r w:rsidRPr="00C41F86">
              <w:rPr>
                <w:sz w:val="22"/>
                <w:szCs w:val="22"/>
                <w:lang w:val="sr-Cyrl-RS"/>
              </w:rPr>
              <w:t>, 30 метара.</w:t>
            </w:r>
          </w:p>
          <w:p w14:paraId="3167ACBC"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Оператор преносног, односно дистрибутивног система надлежан за енергетски објекат, дужан је да о свом трошку редовно уклања дрвеће или гране и друго растиње које угрожава рад енергетског објекта.</w:t>
            </w:r>
          </w:p>
          <w:p w14:paraId="715A7C24" w14:textId="77777777"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Власници и носиоци других права на непокретностима које се налазе у заштитном појасу, испод, изнад или поред енергетског објекта не могу предузимати радове или друге радње којима се онемогућава или угрожава рад енергетског објекта без претходне сагласности енергетског субјекта који је власник, односно корисник енергетског објекта.</w:t>
            </w:r>
          </w:p>
          <w:p w14:paraId="375954BC" w14:textId="5FCEF27F" w:rsidR="005110CE" w:rsidRPr="00C41F86" w:rsidRDefault="005110CE" w:rsidP="005110CE">
            <w:pPr>
              <w:pStyle w:val="NormalWeb"/>
              <w:shd w:val="clear" w:color="auto" w:fill="FFFFFF"/>
              <w:spacing w:before="0" w:beforeAutospacing="0" w:after="150" w:afterAutospacing="0"/>
              <w:ind w:firstLine="480"/>
              <w:rPr>
                <w:sz w:val="22"/>
                <w:szCs w:val="22"/>
                <w:lang w:val="sr-Cyrl-RS"/>
              </w:rPr>
            </w:pPr>
            <w:r w:rsidRPr="00C41F86">
              <w:rPr>
                <w:sz w:val="22"/>
                <w:szCs w:val="22"/>
                <w:lang w:val="sr-Cyrl-RS"/>
              </w:rPr>
              <w:t>Сагласност из става 7. овог члана издаје енергетски субјект на захтев власника или носиоца других права на непокретностима које се налазе испод, изнад или поред енергетског објекта, у року од 15 дана од дана подношења захтева и садржи техничке услове у складу са законом, техничким и другим прописима.</w:t>
            </w:r>
          </w:p>
          <w:p w14:paraId="2139E800" w14:textId="55BDB74F" w:rsidR="001B0EF4" w:rsidRPr="00C41F86" w:rsidRDefault="001B0EF4" w:rsidP="001B0EF4">
            <w:pPr>
              <w:pStyle w:val="NormalWeb"/>
              <w:shd w:val="clear" w:color="auto" w:fill="FFFFFF"/>
              <w:spacing w:before="0" w:beforeAutospacing="0" w:after="150" w:afterAutospacing="0"/>
              <w:ind w:firstLine="480"/>
              <w:jc w:val="both"/>
              <w:rPr>
                <w:sz w:val="22"/>
                <w:szCs w:val="22"/>
                <w:lang w:val="sr-Cyrl-RS"/>
              </w:rPr>
            </w:pPr>
            <w:r w:rsidRPr="00C41F86">
              <w:rPr>
                <w:sz w:val="22"/>
                <w:szCs w:val="22"/>
                <w:lang w:val="sr-Cyrl-RS"/>
              </w:rPr>
              <w:t>МИНИСТАР БЛИЖЕ ПРОПИСУЈЕ УСЛОВЕ</w:t>
            </w:r>
            <w:r w:rsidR="00C950BA">
              <w:rPr>
                <w:sz w:val="22"/>
                <w:szCs w:val="22"/>
                <w:lang w:val="sr-Cyrl-RS"/>
              </w:rPr>
              <w:t>, ОБРАЗАЦ ЗАХТЕВА</w:t>
            </w:r>
            <w:r w:rsidRPr="00C41F86">
              <w:rPr>
                <w:sz w:val="22"/>
                <w:szCs w:val="22"/>
                <w:lang w:val="sr-Cyrl-RS"/>
              </w:rPr>
              <w:t xml:space="preserve"> И НАЧИН ЗА ПРИБАВЉАЊЕ САГЛАСНОСТИ ЕНЕРГЕТСКОГ СУБЈЕКТА ИЗ СТАВА 7. ОВОГ ЧЛАНА.</w:t>
            </w:r>
          </w:p>
          <w:p w14:paraId="1506ADFF" w14:textId="6DF4C947" w:rsidR="001B0EF4" w:rsidRPr="00853B1B" w:rsidRDefault="001B0EF4" w:rsidP="00C41F86">
            <w:pPr>
              <w:pStyle w:val="basic-paragraph"/>
              <w:shd w:val="clear" w:color="auto" w:fill="FFFFFF"/>
              <w:spacing w:before="0" w:beforeAutospacing="0" w:after="150" w:afterAutospacing="0"/>
              <w:rPr>
                <w:b/>
                <w:sz w:val="22"/>
                <w:szCs w:val="22"/>
                <w:lang w:val="sr-Cyrl-RS"/>
              </w:rPr>
            </w:pPr>
          </w:p>
        </w:tc>
      </w:tr>
      <w:tr w:rsidR="00CA1CE9" w:rsidRPr="00853B1B"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853B1B" w:rsidRDefault="00CA1CE9" w:rsidP="00B630F9">
            <w:pPr>
              <w:pStyle w:val="NormalWeb"/>
              <w:numPr>
                <w:ilvl w:val="0"/>
                <w:numId w:val="26"/>
              </w:numPr>
              <w:spacing w:before="120" w:beforeAutospacing="0" w:after="120" w:afterAutospacing="0"/>
              <w:jc w:val="center"/>
              <w:rPr>
                <w:b/>
                <w:sz w:val="22"/>
                <w:szCs w:val="22"/>
                <w:lang w:val="sr-Cyrl-RS"/>
              </w:rPr>
            </w:pPr>
            <w:r w:rsidRPr="00853B1B">
              <w:rPr>
                <w:b/>
                <w:sz w:val="22"/>
                <w:szCs w:val="22"/>
                <w:lang w:val="sr-Cyrl-RS"/>
              </w:rPr>
              <w:lastRenderedPageBreak/>
              <w:t>АНАЛИЗА ЕФЕКАТА ПРЕПОРУКЕ (АЕП)</w:t>
            </w:r>
          </w:p>
        </w:tc>
      </w:tr>
      <w:tr w:rsidR="00CA1CE9" w:rsidRPr="00853B1B" w14:paraId="72BD2239" w14:textId="77777777" w:rsidTr="00E63BF0">
        <w:trPr>
          <w:trHeight w:val="525"/>
        </w:trPr>
        <w:tc>
          <w:tcPr>
            <w:tcW w:w="9060" w:type="dxa"/>
            <w:gridSpan w:val="2"/>
            <w:shd w:val="clear" w:color="auto" w:fill="auto"/>
          </w:tcPr>
          <w:p w14:paraId="00A50286" w14:textId="00ADCB48" w:rsidR="00707884" w:rsidRPr="00707BE2" w:rsidRDefault="00707884" w:rsidP="00707884">
            <w:pPr>
              <w:shd w:val="clear" w:color="auto" w:fill="FFFFFF"/>
              <w:spacing w:before="120"/>
              <w:rPr>
                <w:rFonts w:eastAsia="Times New Roman" w:cs="Calibri"/>
                <w:color w:val="000000"/>
                <w:sz w:val="22"/>
                <w:szCs w:val="22"/>
              </w:rPr>
            </w:pPr>
            <w:proofErr w:type="spellStart"/>
            <w:r w:rsidRPr="00707BE2">
              <w:rPr>
                <w:rFonts w:ascii="Times New Roman" w:eastAsia="Times New Roman" w:hAnsi="Times New Roman"/>
                <w:color w:val="000000"/>
                <w:sz w:val="22"/>
                <w:szCs w:val="22"/>
              </w:rPr>
              <w:t>Директни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трошкови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спровођења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овог</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поступка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за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субјекте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на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год</w:t>
            </w:r>
            <w:r>
              <w:rPr>
                <w:rFonts w:ascii="Times New Roman" w:eastAsia="Times New Roman" w:hAnsi="Times New Roman"/>
                <w:color w:val="000000"/>
                <w:sz w:val="22"/>
                <w:szCs w:val="22"/>
              </w:rPr>
              <w:t>ишњем</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нивоу</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износе</w:t>
            </w:r>
            <w:proofErr w:type="spellEnd"/>
            <w:r>
              <w:rPr>
                <w:rFonts w:ascii="Times New Roman" w:eastAsia="Times New Roman" w:hAnsi="Times New Roman"/>
                <w:color w:val="000000"/>
                <w:sz w:val="22"/>
                <w:szCs w:val="22"/>
              </w:rPr>
              <w:t xml:space="preserve"> </w:t>
            </w:r>
            <w:r w:rsidRPr="00707884">
              <w:rPr>
                <w:rFonts w:ascii="Times New Roman" w:eastAsia="Times New Roman" w:hAnsi="Times New Roman"/>
                <w:color w:val="000000"/>
                <w:sz w:val="22"/>
                <w:szCs w:val="22"/>
              </w:rPr>
              <w:t>33.924,46</w:t>
            </w:r>
            <w:r>
              <w:rPr>
                <w:rFonts w:ascii="Times New Roman" w:eastAsia="Times New Roman" w:hAnsi="Times New Roman"/>
                <w:color w:val="000000"/>
                <w:sz w:val="22"/>
                <w:szCs w:val="22"/>
              </w:rPr>
              <w:t xml:space="preserve"> </w:t>
            </w:r>
            <w:r w:rsidRPr="00707BE2">
              <w:rPr>
                <w:rFonts w:ascii="Times New Roman" w:eastAsia="Times New Roman" w:hAnsi="Times New Roman"/>
                <w:color w:val="000000"/>
                <w:sz w:val="22"/>
                <w:szCs w:val="22"/>
              </w:rPr>
              <w:t xml:space="preserve">РСД. </w:t>
            </w:r>
            <w:proofErr w:type="spellStart"/>
            <w:r w:rsidRPr="00707BE2">
              <w:rPr>
                <w:rFonts w:ascii="Times New Roman" w:eastAsia="Times New Roman" w:hAnsi="Times New Roman"/>
                <w:color w:val="000000"/>
                <w:sz w:val="22"/>
                <w:szCs w:val="22"/>
              </w:rPr>
              <w:t>Усвајање</w:t>
            </w:r>
            <w:proofErr w:type="spellEnd"/>
            <w:r w:rsidRPr="00707BE2">
              <w:rPr>
                <w:rFonts w:ascii="Times New Roman" w:eastAsia="Times New Roman" w:hAnsi="Times New Roman"/>
                <w:color w:val="000000"/>
                <w:sz w:val="22"/>
                <w:szCs w:val="22"/>
              </w:rPr>
              <w:t xml:space="preserve"> и </w:t>
            </w:r>
            <w:proofErr w:type="spellStart"/>
            <w:r w:rsidRPr="00707BE2">
              <w:rPr>
                <w:rFonts w:ascii="Times New Roman" w:eastAsia="Times New Roman" w:hAnsi="Times New Roman"/>
                <w:color w:val="000000"/>
                <w:sz w:val="22"/>
                <w:szCs w:val="22"/>
              </w:rPr>
              <w:t>примена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препорука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ће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донети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привредним</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субјектима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годишњ</w:t>
            </w:r>
            <w:r>
              <w:rPr>
                <w:rFonts w:ascii="Times New Roman" w:eastAsia="Times New Roman" w:hAnsi="Times New Roman"/>
                <w:color w:val="000000"/>
                <w:sz w:val="22"/>
                <w:szCs w:val="22"/>
              </w:rPr>
              <w:t>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директне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уштеде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од</w:t>
            </w:r>
            <w:proofErr w:type="spellEnd"/>
            <w:r>
              <w:rPr>
                <w:rFonts w:ascii="Times New Roman" w:eastAsia="Times New Roman" w:hAnsi="Times New Roman"/>
                <w:color w:val="000000"/>
                <w:sz w:val="22"/>
                <w:szCs w:val="22"/>
              </w:rPr>
              <w:t xml:space="preserve"> </w:t>
            </w:r>
            <w:r w:rsidRPr="00707884">
              <w:rPr>
                <w:rFonts w:ascii="Times New Roman" w:eastAsia="Times New Roman" w:hAnsi="Times New Roman"/>
                <w:color w:val="000000"/>
                <w:sz w:val="22"/>
                <w:szCs w:val="22"/>
              </w:rPr>
              <w:t>1.939,41</w:t>
            </w:r>
            <w:r>
              <w:rPr>
                <w:rFonts w:ascii="Times New Roman" w:eastAsia="Times New Roman" w:hAnsi="Times New Roman"/>
                <w:color w:val="000000"/>
                <w:sz w:val="22"/>
                <w:szCs w:val="22"/>
              </w:rPr>
              <w:t xml:space="preserve"> РСД </w:t>
            </w:r>
            <w:proofErr w:type="spellStart"/>
            <w:r>
              <w:rPr>
                <w:rFonts w:ascii="Times New Roman" w:eastAsia="Times New Roman" w:hAnsi="Times New Roman"/>
                <w:color w:val="000000"/>
                <w:sz w:val="22"/>
                <w:szCs w:val="22"/>
              </w:rPr>
              <w:t>или</w:t>
            </w:r>
            <w:proofErr w:type="spellEnd"/>
            <w:r>
              <w:rPr>
                <w:rFonts w:ascii="Times New Roman" w:eastAsia="Times New Roman" w:hAnsi="Times New Roman"/>
                <w:color w:val="000000"/>
                <w:sz w:val="22"/>
                <w:szCs w:val="22"/>
              </w:rPr>
              <w:t xml:space="preserve"> </w:t>
            </w:r>
            <w:r w:rsidRPr="00707884">
              <w:rPr>
                <w:rFonts w:ascii="Times New Roman" w:eastAsia="Times New Roman" w:hAnsi="Times New Roman"/>
                <w:color w:val="000000"/>
                <w:sz w:val="22"/>
                <w:szCs w:val="22"/>
              </w:rPr>
              <w:t>15</w:t>
            </w:r>
            <w:proofErr w:type="gramStart"/>
            <w:r w:rsidRPr="00707884">
              <w:rPr>
                <w:rFonts w:ascii="Times New Roman" w:eastAsia="Times New Roman" w:hAnsi="Times New Roman"/>
                <w:color w:val="000000"/>
                <w:sz w:val="22"/>
                <w:szCs w:val="22"/>
              </w:rPr>
              <w:t>,95</w:t>
            </w:r>
            <w:proofErr w:type="gramEnd"/>
            <w:r w:rsidR="00EF544A">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ЕУР. </w:t>
            </w:r>
            <w:proofErr w:type="spellStart"/>
            <w:r>
              <w:rPr>
                <w:rFonts w:ascii="Times New Roman" w:eastAsia="Times New Roman" w:hAnsi="Times New Roman"/>
                <w:color w:val="000000"/>
                <w:sz w:val="22"/>
                <w:szCs w:val="22"/>
              </w:rPr>
              <w:t>Ове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уштеде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износе</w:t>
            </w:r>
            <w:proofErr w:type="spellEnd"/>
            <w:r>
              <w:rPr>
                <w:rFonts w:ascii="Times New Roman" w:eastAsia="Times New Roman" w:hAnsi="Times New Roman"/>
                <w:color w:val="000000"/>
                <w:sz w:val="22"/>
                <w:szCs w:val="22"/>
              </w:rPr>
              <w:t xml:space="preserve"> </w:t>
            </w:r>
            <w:r w:rsidR="00EF544A" w:rsidRPr="00EF544A">
              <w:rPr>
                <w:rFonts w:ascii="Times New Roman" w:eastAsia="Times New Roman" w:hAnsi="Times New Roman"/>
                <w:color w:val="000000"/>
                <w:sz w:val="22"/>
                <w:szCs w:val="22"/>
              </w:rPr>
              <w:t>5</w:t>
            </w:r>
            <w:proofErr w:type="gramStart"/>
            <w:r w:rsidR="00EF544A" w:rsidRPr="00EF544A">
              <w:rPr>
                <w:rFonts w:ascii="Times New Roman" w:eastAsia="Times New Roman" w:hAnsi="Times New Roman"/>
                <w:color w:val="000000"/>
                <w:sz w:val="22"/>
                <w:szCs w:val="22"/>
              </w:rPr>
              <w:t>,72</w:t>
            </w:r>
            <w:proofErr w:type="gramEnd"/>
            <w:r w:rsidR="00EF544A">
              <w:rPr>
                <w:rFonts w:ascii="Times New Roman" w:eastAsia="Times New Roman" w:hAnsi="Times New Roman"/>
                <w:color w:val="000000"/>
                <w:sz w:val="22"/>
                <w:szCs w:val="22"/>
              </w:rPr>
              <w:t xml:space="preserve"> </w:t>
            </w:r>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укупних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директних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трошкова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субјеката</w:t>
            </w:r>
            <w:proofErr w:type="spellEnd"/>
            <w:r w:rsidRPr="00707BE2">
              <w:rPr>
                <w:rFonts w:ascii="Times New Roman" w:eastAsia="Times New Roman" w:hAnsi="Times New Roman"/>
                <w:color w:val="000000"/>
                <w:sz w:val="22"/>
                <w:szCs w:val="22"/>
              </w:rPr>
              <w:t xml:space="preserve"> у </w:t>
            </w:r>
            <w:proofErr w:type="spellStart"/>
            <w:r w:rsidRPr="00707BE2">
              <w:rPr>
                <w:rFonts w:ascii="Times New Roman" w:eastAsia="Times New Roman" w:hAnsi="Times New Roman"/>
                <w:color w:val="000000"/>
                <w:sz w:val="22"/>
                <w:szCs w:val="22"/>
              </w:rPr>
              <w:t>поступку</w:t>
            </w:r>
            <w:proofErr w:type="spellEnd"/>
            <w:r w:rsidRPr="00707BE2">
              <w:rPr>
                <w:rFonts w:ascii="Times New Roman" w:eastAsia="Times New Roman" w:hAnsi="Times New Roman"/>
                <w:color w:val="000000"/>
                <w:sz w:val="22"/>
                <w:szCs w:val="22"/>
              </w:rPr>
              <w:t>.</w:t>
            </w:r>
          </w:p>
          <w:p w14:paraId="555E85E7" w14:textId="77777777" w:rsidR="00707884" w:rsidRPr="00707BE2" w:rsidRDefault="00707884" w:rsidP="00707884">
            <w:pPr>
              <w:shd w:val="clear" w:color="auto" w:fill="FFFFFF"/>
              <w:spacing w:before="120"/>
              <w:rPr>
                <w:rFonts w:eastAsia="Times New Roman" w:cs="Calibri"/>
                <w:color w:val="000000"/>
                <w:sz w:val="22"/>
                <w:szCs w:val="22"/>
              </w:rPr>
            </w:pPr>
            <w:r w:rsidRPr="00707BE2">
              <w:rPr>
                <w:rFonts w:ascii="Times New Roman" w:eastAsia="Times New Roman" w:hAnsi="Times New Roman"/>
                <w:color w:val="000000"/>
                <w:sz w:val="22"/>
                <w:szCs w:val="22"/>
              </w:rPr>
              <w:t> </w:t>
            </w:r>
          </w:p>
          <w:p w14:paraId="331CCBA4" w14:textId="48DC2DDF" w:rsidR="00CA1CE9" w:rsidRPr="00853B1B" w:rsidRDefault="00707884" w:rsidP="006B29E1">
            <w:pPr>
              <w:rPr>
                <w:rFonts w:ascii="Times New Roman" w:eastAsia="Times New Roman" w:hAnsi="Times New Roman"/>
                <w:b/>
                <w:sz w:val="22"/>
                <w:szCs w:val="22"/>
                <w:lang w:val="sr-Cyrl-RS"/>
              </w:rPr>
            </w:pPr>
            <w:proofErr w:type="spellStart"/>
            <w:r w:rsidRPr="00707BE2">
              <w:rPr>
                <w:rFonts w:ascii="Times New Roman" w:eastAsia="Times New Roman" w:hAnsi="Times New Roman"/>
                <w:color w:val="000000"/>
                <w:sz w:val="22"/>
                <w:szCs w:val="22"/>
                <w:shd w:val="clear" w:color="auto" w:fill="FFFFFF"/>
              </w:rPr>
              <w:t>Усвајање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препоруке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ће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допринети</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поједностављењу</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административног</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поступка</w:t>
            </w:r>
            <w:proofErr w:type="spellEnd"/>
            <w:r w:rsidRPr="00707BE2">
              <w:rPr>
                <w:rFonts w:ascii="Times New Roman" w:eastAsia="Times New Roman" w:hAnsi="Times New Roman"/>
                <w:color w:val="000000"/>
                <w:sz w:val="22"/>
                <w:szCs w:val="22"/>
                <w:shd w:val="clear" w:color="auto" w:fill="FFFFFF"/>
              </w:rPr>
              <w:t xml:space="preserve"> и </w:t>
            </w:r>
            <w:proofErr w:type="spellStart"/>
            <w:r w:rsidRPr="00707BE2">
              <w:rPr>
                <w:rFonts w:ascii="Times New Roman" w:eastAsia="Times New Roman" w:hAnsi="Times New Roman"/>
                <w:color w:val="000000"/>
                <w:sz w:val="22"/>
                <w:szCs w:val="22"/>
                <w:shd w:val="clear" w:color="auto" w:fill="FFFFFF"/>
              </w:rPr>
              <w:t>побољшању</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пословног</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амбијента</w:t>
            </w:r>
            <w:proofErr w:type="spellEnd"/>
            <w:r w:rsidRPr="00707BE2">
              <w:rPr>
                <w:rFonts w:ascii="Times New Roman" w:eastAsia="Times New Roman" w:hAnsi="Times New Roman"/>
                <w:color w:val="000000"/>
                <w:sz w:val="22"/>
                <w:szCs w:val="22"/>
                <w:shd w:val="clear" w:color="auto" w:fill="FFFFFF"/>
              </w:rPr>
              <w:t xml:space="preserve"> и </w:t>
            </w:r>
            <w:proofErr w:type="spellStart"/>
            <w:r w:rsidRPr="00707BE2">
              <w:rPr>
                <w:rFonts w:ascii="Times New Roman" w:eastAsia="Times New Roman" w:hAnsi="Times New Roman"/>
                <w:color w:val="000000"/>
                <w:sz w:val="22"/>
                <w:szCs w:val="22"/>
                <w:shd w:val="clear" w:color="auto" w:fill="FFFFFF"/>
              </w:rPr>
              <w:t>истоветности</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поступања</w:t>
            </w:r>
            <w:proofErr w:type="spellEnd"/>
            <w:r w:rsidR="006B29E1">
              <w:rPr>
                <w:rFonts w:ascii="Times New Roman" w:eastAsia="Times New Roman" w:hAnsi="Times New Roman"/>
                <w:color w:val="000000"/>
                <w:sz w:val="22"/>
                <w:szCs w:val="22"/>
                <w:shd w:val="clear" w:color="auto" w:fill="FFFFFF"/>
              </w:rPr>
              <w:t>.</w:t>
            </w:r>
          </w:p>
        </w:tc>
      </w:tr>
    </w:tbl>
    <w:p w14:paraId="5CE5710A" w14:textId="1C5B3A41" w:rsidR="003E3C16" w:rsidRPr="00853B1B" w:rsidRDefault="003E3C16" w:rsidP="003E3C16">
      <w:pPr>
        <w:rPr>
          <w:rFonts w:ascii="Times New Roman" w:eastAsia="Times New Roman" w:hAnsi="Times New Roman"/>
          <w:lang w:val="sr-Cyrl-RS"/>
        </w:rPr>
      </w:pPr>
    </w:p>
    <w:sectPr w:rsidR="003E3C16" w:rsidRPr="00853B1B"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F4EB8" w14:textId="77777777" w:rsidR="00862BCB" w:rsidRDefault="00862BCB" w:rsidP="002A202F">
      <w:r>
        <w:separator/>
      </w:r>
    </w:p>
  </w:endnote>
  <w:endnote w:type="continuationSeparator" w:id="0">
    <w:p w14:paraId="19517A0E" w14:textId="77777777" w:rsidR="00862BCB" w:rsidRDefault="00862BC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4BBCC77" w:rsidR="0088303A" w:rsidRDefault="0088303A">
        <w:pPr>
          <w:pStyle w:val="Footer"/>
          <w:jc w:val="right"/>
        </w:pPr>
        <w:r>
          <w:fldChar w:fldCharType="begin"/>
        </w:r>
        <w:r>
          <w:instrText xml:space="preserve"> PAGE   \* MERGEFORMAT </w:instrText>
        </w:r>
        <w:r>
          <w:fldChar w:fldCharType="separate"/>
        </w:r>
        <w:r w:rsidR="00EE0845">
          <w:rPr>
            <w:noProof/>
          </w:rPr>
          <w:t>6</w:t>
        </w:r>
        <w:r>
          <w:rPr>
            <w:noProof/>
          </w:rPr>
          <w:fldChar w:fldCharType="end"/>
        </w:r>
      </w:p>
    </w:sdtContent>
  </w:sdt>
  <w:p w14:paraId="7110971E" w14:textId="77777777" w:rsidR="0088303A" w:rsidRDefault="00883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B159E" w14:textId="77777777" w:rsidR="00862BCB" w:rsidRDefault="00862BCB" w:rsidP="002A202F">
      <w:r>
        <w:separator/>
      </w:r>
    </w:p>
  </w:footnote>
  <w:footnote w:type="continuationSeparator" w:id="0">
    <w:p w14:paraId="2D53007C" w14:textId="77777777" w:rsidR="00862BCB" w:rsidRDefault="00862BCB" w:rsidP="002A202F">
      <w:r>
        <w:continuationSeparator/>
      </w:r>
    </w:p>
  </w:footnote>
  <w:footnote w:id="1">
    <w:p w14:paraId="15A78347" w14:textId="77777777" w:rsidR="0088303A" w:rsidRPr="00CF2D2A" w:rsidRDefault="0088303A" w:rsidP="001F4449">
      <w:pPr>
        <w:pStyle w:val="NormalWeb"/>
        <w:spacing w:before="0" w:beforeAutospacing="0" w:after="0" w:afterAutospacing="0"/>
        <w:contextualSpacing/>
        <w:jc w:val="both"/>
        <w:rPr>
          <w:i/>
          <w:sz w:val="18"/>
          <w:szCs w:val="22"/>
        </w:rPr>
      </w:pPr>
      <w:r w:rsidRPr="00CF2D2A">
        <w:rPr>
          <w:rStyle w:val="FootnoteReference"/>
          <w:rFonts w:eastAsia="Calibri"/>
        </w:rPr>
        <w:footnoteRef/>
      </w:r>
      <w:r w:rsidRPr="00CF2D2A">
        <w:t xml:space="preserve"> </w:t>
      </w:r>
      <w:proofErr w:type="spellStart"/>
      <w:r w:rsidRPr="00CF2D2A">
        <w:rPr>
          <w:i/>
          <w:sz w:val="18"/>
          <w:szCs w:val="22"/>
        </w:rPr>
        <w:t>Предуслов</w:t>
      </w:r>
      <w:proofErr w:type="spellEnd"/>
      <w:r w:rsidRPr="00CF2D2A">
        <w:rPr>
          <w:i/>
          <w:sz w:val="18"/>
          <w:szCs w:val="22"/>
        </w:rPr>
        <w:t xml:space="preserve"> </w:t>
      </w:r>
      <w:proofErr w:type="spellStart"/>
      <w:r w:rsidRPr="00CF2D2A">
        <w:rPr>
          <w:i/>
          <w:sz w:val="18"/>
          <w:szCs w:val="22"/>
        </w:rPr>
        <w:t>за</w:t>
      </w:r>
      <w:proofErr w:type="spellEnd"/>
      <w:r w:rsidRPr="00CF2D2A">
        <w:rPr>
          <w:i/>
          <w:sz w:val="18"/>
          <w:szCs w:val="22"/>
        </w:rPr>
        <w:t xml:space="preserve"> </w:t>
      </w:r>
      <w:proofErr w:type="spellStart"/>
      <w:r w:rsidRPr="00CF2D2A">
        <w:rPr>
          <w:i/>
          <w:sz w:val="18"/>
          <w:szCs w:val="22"/>
        </w:rPr>
        <w:t>прибављање</w:t>
      </w:r>
      <w:proofErr w:type="spellEnd"/>
      <w:r w:rsidRPr="00CF2D2A">
        <w:rPr>
          <w:i/>
          <w:sz w:val="18"/>
          <w:szCs w:val="22"/>
        </w:rPr>
        <w:t xml:space="preserve"> </w:t>
      </w:r>
      <w:proofErr w:type="spellStart"/>
      <w:r w:rsidRPr="00CF2D2A">
        <w:rPr>
          <w:i/>
          <w:sz w:val="18"/>
          <w:szCs w:val="22"/>
        </w:rPr>
        <w:t>података</w:t>
      </w:r>
      <w:proofErr w:type="spellEnd"/>
      <w:r w:rsidRPr="00CF2D2A">
        <w:rPr>
          <w:i/>
          <w:sz w:val="18"/>
          <w:szCs w:val="22"/>
        </w:rPr>
        <w:t xml:space="preserve"> </w:t>
      </w:r>
      <w:proofErr w:type="spellStart"/>
      <w:r w:rsidRPr="00CF2D2A">
        <w:rPr>
          <w:i/>
          <w:sz w:val="18"/>
          <w:szCs w:val="22"/>
        </w:rPr>
        <w:t>путем</w:t>
      </w:r>
      <w:proofErr w:type="spellEnd"/>
      <w:r w:rsidRPr="00CF2D2A">
        <w:rPr>
          <w:i/>
          <w:sz w:val="18"/>
          <w:szCs w:val="22"/>
        </w:rPr>
        <w:t xml:space="preserve"> е-ЗУП-а </w:t>
      </w:r>
      <w:proofErr w:type="spellStart"/>
      <w:r w:rsidRPr="00CF2D2A">
        <w:rPr>
          <w:i/>
          <w:sz w:val="18"/>
          <w:szCs w:val="22"/>
        </w:rPr>
        <w:t>је</w:t>
      </w:r>
      <w:proofErr w:type="spellEnd"/>
      <w:r w:rsidRPr="00CF2D2A">
        <w:rPr>
          <w:i/>
          <w:sz w:val="18"/>
          <w:szCs w:val="22"/>
        </w:rPr>
        <w:t xml:space="preserve"> </w:t>
      </w:r>
      <w:proofErr w:type="spellStart"/>
      <w:r w:rsidRPr="00CF2D2A">
        <w:rPr>
          <w:i/>
          <w:sz w:val="18"/>
          <w:szCs w:val="22"/>
        </w:rPr>
        <w:t>приступање</w:t>
      </w:r>
      <w:proofErr w:type="spellEnd"/>
      <w:r w:rsidRPr="00CF2D2A">
        <w:rPr>
          <w:i/>
          <w:sz w:val="18"/>
          <w:szCs w:val="22"/>
        </w:rPr>
        <w:t xml:space="preserve"> </w:t>
      </w:r>
      <w:proofErr w:type="spellStart"/>
      <w:r w:rsidRPr="00CF2D2A">
        <w:rPr>
          <w:i/>
          <w:sz w:val="18"/>
          <w:szCs w:val="22"/>
        </w:rPr>
        <w:t>овом</w:t>
      </w:r>
      <w:proofErr w:type="spellEnd"/>
      <w:r w:rsidRPr="00CF2D2A">
        <w:rPr>
          <w:i/>
          <w:sz w:val="18"/>
          <w:szCs w:val="22"/>
        </w:rPr>
        <w:t xml:space="preserve"> </w:t>
      </w:r>
      <w:proofErr w:type="spellStart"/>
      <w:r w:rsidRPr="00CF2D2A">
        <w:rPr>
          <w:i/>
          <w:sz w:val="18"/>
          <w:szCs w:val="22"/>
        </w:rPr>
        <w:t>информационом</w:t>
      </w:r>
      <w:proofErr w:type="spellEnd"/>
      <w:r w:rsidRPr="00CF2D2A">
        <w:rPr>
          <w:i/>
          <w:sz w:val="18"/>
          <w:szCs w:val="22"/>
        </w:rPr>
        <w:t xml:space="preserve"> </w:t>
      </w:r>
      <w:proofErr w:type="spellStart"/>
      <w:r w:rsidRPr="00CF2D2A">
        <w:rPr>
          <w:i/>
          <w:sz w:val="18"/>
          <w:szCs w:val="22"/>
        </w:rPr>
        <w:t>систему</w:t>
      </w:r>
      <w:proofErr w:type="spellEnd"/>
      <w:r w:rsidRPr="00CF2D2A">
        <w:rPr>
          <w:i/>
          <w:sz w:val="18"/>
          <w:szCs w:val="22"/>
        </w:rPr>
        <w:t xml:space="preserve">, у </w:t>
      </w:r>
      <w:proofErr w:type="spellStart"/>
      <w:r w:rsidRPr="00CF2D2A">
        <w:rPr>
          <w:i/>
          <w:sz w:val="18"/>
          <w:szCs w:val="22"/>
        </w:rPr>
        <w:t>складу</w:t>
      </w:r>
      <w:proofErr w:type="spellEnd"/>
      <w:r w:rsidRPr="00CF2D2A">
        <w:rPr>
          <w:i/>
          <w:sz w:val="18"/>
          <w:szCs w:val="22"/>
        </w:rPr>
        <w:t xml:space="preserve"> </w:t>
      </w:r>
      <w:proofErr w:type="spellStart"/>
      <w:r w:rsidRPr="00CF2D2A">
        <w:rPr>
          <w:i/>
          <w:sz w:val="18"/>
          <w:szCs w:val="22"/>
        </w:rPr>
        <w:t>са</w:t>
      </w:r>
      <w:proofErr w:type="spellEnd"/>
      <w:r w:rsidRPr="00CF2D2A">
        <w:rPr>
          <w:i/>
          <w:sz w:val="18"/>
          <w:szCs w:val="22"/>
        </w:rPr>
        <w:t xml:space="preserve"> </w:t>
      </w:r>
      <w:proofErr w:type="spellStart"/>
      <w:r w:rsidRPr="00CF2D2A">
        <w:rPr>
          <w:i/>
          <w:sz w:val="18"/>
          <w:szCs w:val="22"/>
        </w:rPr>
        <w:t>Упутством</w:t>
      </w:r>
      <w:proofErr w:type="spellEnd"/>
      <w:r w:rsidRPr="00CF2D2A">
        <w:rPr>
          <w:i/>
          <w:sz w:val="18"/>
          <w:szCs w:val="22"/>
        </w:rPr>
        <w:t xml:space="preserve"> о </w:t>
      </w:r>
      <w:proofErr w:type="spellStart"/>
      <w:r w:rsidRPr="00CF2D2A">
        <w:rPr>
          <w:i/>
          <w:sz w:val="18"/>
          <w:szCs w:val="22"/>
        </w:rPr>
        <w:t>примени</w:t>
      </w:r>
      <w:proofErr w:type="spellEnd"/>
      <w:r w:rsidRPr="00CF2D2A">
        <w:rPr>
          <w:rFonts w:eastAsia="Calibri"/>
          <w:b/>
          <w:i/>
          <w:sz w:val="18"/>
          <w:szCs w:val="22"/>
        </w:rPr>
        <w:t xml:space="preserve"> </w:t>
      </w:r>
      <w:proofErr w:type="spellStart"/>
      <w:r w:rsidRPr="00CF2D2A">
        <w:rPr>
          <w:i/>
          <w:sz w:val="18"/>
          <w:szCs w:val="22"/>
        </w:rPr>
        <w:t>Уредбе</w:t>
      </w:r>
      <w:proofErr w:type="spellEnd"/>
      <w:r w:rsidRPr="00CF2D2A">
        <w:rPr>
          <w:i/>
          <w:sz w:val="18"/>
          <w:szCs w:val="22"/>
        </w:rPr>
        <w:t xml:space="preserve"> о </w:t>
      </w:r>
      <w:proofErr w:type="spellStart"/>
      <w:r w:rsidRPr="00CF2D2A">
        <w:rPr>
          <w:i/>
          <w:sz w:val="18"/>
          <w:szCs w:val="22"/>
        </w:rPr>
        <w:t>прибављању</w:t>
      </w:r>
      <w:proofErr w:type="spellEnd"/>
      <w:r w:rsidRPr="00CF2D2A">
        <w:rPr>
          <w:i/>
          <w:sz w:val="18"/>
          <w:szCs w:val="22"/>
        </w:rPr>
        <w:t xml:space="preserve"> и </w:t>
      </w:r>
      <w:proofErr w:type="spellStart"/>
      <w:r w:rsidRPr="00CF2D2A">
        <w:rPr>
          <w:i/>
          <w:sz w:val="18"/>
          <w:szCs w:val="22"/>
        </w:rPr>
        <w:t>уступању</w:t>
      </w:r>
      <w:proofErr w:type="spellEnd"/>
      <w:r w:rsidRPr="00CF2D2A">
        <w:rPr>
          <w:i/>
          <w:sz w:val="18"/>
          <w:szCs w:val="22"/>
        </w:rPr>
        <w:t xml:space="preserve"> </w:t>
      </w:r>
      <w:proofErr w:type="spellStart"/>
      <w:r w:rsidRPr="00CF2D2A">
        <w:rPr>
          <w:i/>
          <w:sz w:val="18"/>
          <w:szCs w:val="22"/>
        </w:rPr>
        <w:t>података</w:t>
      </w:r>
      <w:proofErr w:type="spellEnd"/>
      <w:r w:rsidRPr="00CF2D2A">
        <w:rPr>
          <w:i/>
          <w:sz w:val="18"/>
          <w:szCs w:val="22"/>
        </w:rPr>
        <w:t xml:space="preserve"> о </w:t>
      </w:r>
      <w:proofErr w:type="spellStart"/>
      <w:r w:rsidRPr="00CF2D2A">
        <w:rPr>
          <w:i/>
          <w:sz w:val="18"/>
          <w:szCs w:val="22"/>
        </w:rPr>
        <w:t>чињеницама</w:t>
      </w:r>
      <w:proofErr w:type="spellEnd"/>
      <w:r w:rsidRPr="00CF2D2A">
        <w:rPr>
          <w:i/>
          <w:sz w:val="18"/>
          <w:szCs w:val="22"/>
        </w:rPr>
        <w:t xml:space="preserve"> о </w:t>
      </w:r>
      <w:proofErr w:type="spellStart"/>
      <w:r w:rsidRPr="00CF2D2A">
        <w:rPr>
          <w:i/>
          <w:sz w:val="18"/>
          <w:szCs w:val="22"/>
        </w:rPr>
        <w:t>којима</w:t>
      </w:r>
      <w:proofErr w:type="spellEnd"/>
      <w:r w:rsidRPr="00CF2D2A">
        <w:rPr>
          <w:i/>
          <w:sz w:val="18"/>
          <w:szCs w:val="22"/>
        </w:rPr>
        <w:t xml:space="preserve"> </w:t>
      </w:r>
      <w:proofErr w:type="spellStart"/>
      <w:r w:rsidRPr="00CF2D2A">
        <w:rPr>
          <w:i/>
          <w:sz w:val="18"/>
          <w:szCs w:val="22"/>
        </w:rPr>
        <w:t>се</w:t>
      </w:r>
      <w:proofErr w:type="spellEnd"/>
      <w:r w:rsidRPr="00CF2D2A">
        <w:rPr>
          <w:i/>
          <w:sz w:val="18"/>
          <w:szCs w:val="22"/>
        </w:rPr>
        <w:t xml:space="preserve"> </w:t>
      </w:r>
      <w:proofErr w:type="spellStart"/>
      <w:r w:rsidRPr="00CF2D2A">
        <w:rPr>
          <w:i/>
          <w:sz w:val="18"/>
          <w:szCs w:val="22"/>
        </w:rPr>
        <w:t>води</w:t>
      </w:r>
      <w:proofErr w:type="spellEnd"/>
      <w:r w:rsidRPr="00CF2D2A">
        <w:rPr>
          <w:i/>
          <w:sz w:val="18"/>
          <w:szCs w:val="22"/>
        </w:rPr>
        <w:t xml:space="preserve"> </w:t>
      </w:r>
      <w:proofErr w:type="spellStart"/>
      <w:r w:rsidRPr="00CF2D2A">
        <w:rPr>
          <w:i/>
          <w:sz w:val="18"/>
          <w:szCs w:val="22"/>
        </w:rPr>
        <w:t>службена</w:t>
      </w:r>
      <w:proofErr w:type="spellEnd"/>
      <w:r w:rsidRPr="00CF2D2A">
        <w:rPr>
          <w:i/>
          <w:sz w:val="18"/>
          <w:szCs w:val="22"/>
        </w:rPr>
        <w:t xml:space="preserve"> </w:t>
      </w:r>
      <w:proofErr w:type="spellStart"/>
      <w:r w:rsidRPr="00CF2D2A">
        <w:rPr>
          <w:i/>
          <w:sz w:val="18"/>
          <w:szCs w:val="22"/>
        </w:rPr>
        <w:t>евиденција</w:t>
      </w:r>
      <w:proofErr w:type="spellEnd"/>
      <w:r w:rsidRPr="00CF2D2A">
        <w:rPr>
          <w:i/>
          <w:sz w:val="18"/>
          <w:szCs w:val="22"/>
        </w:rPr>
        <w:t xml:space="preserve"> (</w:t>
      </w:r>
      <w:hyperlink r:id="rId1" w:tgtFrame="_blank" w:history="1">
        <w:r w:rsidRPr="00C05D15">
          <w:rPr>
            <w:rStyle w:val="Hyperlink"/>
            <w:i/>
            <w:iCs/>
            <w:sz w:val="18"/>
            <w:szCs w:val="22"/>
          </w:rPr>
          <w:t>http</w:t>
        </w:r>
        <w:r w:rsidRPr="00C05D15">
          <w:rPr>
            <w:rStyle w:val="Hyperlink"/>
            <w:i/>
            <w:iCs/>
            <w:sz w:val="18"/>
            <w:szCs w:val="22"/>
            <w:lang w:val="sr-Cyrl-RS"/>
          </w:rPr>
          <w:t>://</w:t>
        </w:r>
        <w:proofErr w:type="spellStart"/>
        <w:r w:rsidRPr="00C05D15">
          <w:rPr>
            <w:rStyle w:val="Hyperlink"/>
            <w:i/>
            <w:iCs/>
            <w:sz w:val="18"/>
            <w:szCs w:val="22"/>
          </w:rPr>
          <w:t>mduls</w:t>
        </w:r>
        <w:proofErr w:type="spellEnd"/>
        <w:r w:rsidRPr="00C05D15">
          <w:rPr>
            <w:rStyle w:val="Hyperlink"/>
            <w:i/>
            <w:iCs/>
            <w:sz w:val="18"/>
            <w:szCs w:val="22"/>
            <w:lang w:val="sr-Cyrl-RS"/>
          </w:rPr>
          <w:t>.</w:t>
        </w:r>
        <w:proofErr w:type="spellStart"/>
        <w:r w:rsidRPr="00C05D15">
          <w:rPr>
            <w:rStyle w:val="Hyperlink"/>
            <w:i/>
            <w:iCs/>
            <w:sz w:val="18"/>
            <w:szCs w:val="22"/>
          </w:rPr>
          <w:t>gov</w:t>
        </w:r>
        <w:proofErr w:type="spellEnd"/>
        <w:r w:rsidRPr="00C05D15">
          <w:rPr>
            <w:rStyle w:val="Hyperlink"/>
            <w:i/>
            <w:iCs/>
            <w:sz w:val="18"/>
            <w:szCs w:val="22"/>
            <w:lang w:val="sr-Cyrl-RS"/>
          </w:rPr>
          <w:t>.</w:t>
        </w:r>
        <w:proofErr w:type="spellStart"/>
        <w:r w:rsidRPr="00C05D15">
          <w:rPr>
            <w:rStyle w:val="Hyperlink"/>
            <w:i/>
            <w:iCs/>
            <w:sz w:val="18"/>
            <w:szCs w:val="22"/>
          </w:rPr>
          <w:t>rs</w:t>
        </w:r>
        <w:proofErr w:type="spellEnd"/>
        <w:r w:rsidRPr="00C05D15">
          <w:rPr>
            <w:rStyle w:val="Hyperlink"/>
            <w:i/>
            <w:iCs/>
            <w:sz w:val="18"/>
            <w:szCs w:val="22"/>
            <w:lang w:val="sr-Cyrl-RS"/>
          </w:rPr>
          <w:t>/</w:t>
        </w:r>
        <w:proofErr w:type="spellStart"/>
        <w:r w:rsidRPr="00C05D15">
          <w:rPr>
            <w:rStyle w:val="Hyperlink"/>
            <w:i/>
            <w:iCs/>
            <w:sz w:val="18"/>
            <w:szCs w:val="22"/>
          </w:rPr>
          <w:t>reforma</w:t>
        </w:r>
        <w:proofErr w:type="spellEnd"/>
        <w:r w:rsidRPr="00C05D15">
          <w:rPr>
            <w:rStyle w:val="Hyperlink"/>
            <w:i/>
            <w:iCs/>
            <w:sz w:val="18"/>
            <w:szCs w:val="22"/>
            <w:lang w:val="sr-Cyrl-RS"/>
          </w:rPr>
          <w:t>-</w:t>
        </w:r>
        <w:proofErr w:type="spellStart"/>
        <w:r w:rsidRPr="00C05D15">
          <w:rPr>
            <w:rStyle w:val="Hyperlink"/>
            <w:i/>
            <w:iCs/>
            <w:sz w:val="18"/>
            <w:szCs w:val="22"/>
          </w:rPr>
          <w:t>javne</w:t>
        </w:r>
        <w:proofErr w:type="spellEnd"/>
        <w:r w:rsidRPr="00C05D15">
          <w:rPr>
            <w:rStyle w:val="Hyperlink"/>
            <w:i/>
            <w:iCs/>
            <w:sz w:val="18"/>
            <w:szCs w:val="22"/>
            <w:lang w:val="sr-Cyrl-RS"/>
          </w:rPr>
          <w:t>-</w:t>
        </w:r>
        <w:proofErr w:type="spellStart"/>
        <w:r w:rsidRPr="00C05D15">
          <w:rPr>
            <w:rStyle w:val="Hyperlink"/>
            <w:i/>
            <w:iCs/>
            <w:sz w:val="18"/>
            <w:szCs w:val="22"/>
          </w:rPr>
          <w:t>uprave</w:t>
        </w:r>
        <w:proofErr w:type="spellEnd"/>
        <w:r w:rsidRPr="00C05D15">
          <w:rPr>
            <w:rStyle w:val="Hyperlink"/>
            <w:i/>
            <w:iCs/>
            <w:sz w:val="18"/>
            <w:szCs w:val="22"/>
            <w:lang w:val="sr-Cyrl-RS"/>
          </w:rPr>
          <w:t>/</w:t>
        </w:r>
        <w:proofErr w:type="spellStart"/>
        <w:r w:rsidRPr="00C05D15">
          <w:rPr>
            <w:rStyle w:val="Hyperlink"/>
            <w:i/>
            <w:iCs/>
            <w:sz w:val="18"/>
            <w:szCs w:val="22"/>
          </w:rPr>
          <w:t>reforma</w:t>
        </w:r>
        <w:proofErr w:type="spellEnd"/>
        <w:r w:rsidRPr="00C05D15">
          <w:rPr>
            <w:rStyle w:val="Hyperlink"/>
            <w:i/>
            <w:iCs/>
            <w:sz w:val="18"/>
            <w:szCs w:val="22"/>
            <w:lang w:val="sr-Cyrl-RS"/>
          </w:rPr>
          <w:t>-</w:t>
        </w:r>
        <w:proofErr w:type="spellStart"/>
        <w:r w:rsidRPr="00C05D15">
          <w:rPr>
            <w:rStyle w:val="Hyperlink"/>
            <w:i/>
            <w:iCs/>
            <w:sz w:val="18"/>
            <w:szCs w:val="22"/>
          </w:rPr>
          <w:t>upravnog</w:t>
        </w:r>
        <w:proofErr w:type="spellEnd"/>
        <w:r w:rsidRPr="00C05D15">
          <w:rPr>
            <w:rStyle w:val="Hyperlink"/>
            <w:i/>
            <w:iCs/>
            <w:sz w:val="18"/>
            <w:szCs w:val="22"/>
            <w:lang w:val="sr-Cyrl-RS"/>
          </w:rPr>
          <w:t>-</w:t>
        </w:r>
        <w:proofErr w:type="spellStart"/>
        <w:r w:rsidRPr="00C05D15">
          <w:rPr>
            <w:rStyle w:val="Hyperlink"/>
            <w:i/>
            <w:iCs/>
            <w:sz w:val="18"/>
            <w:szCs w:val="22"/>
          </w:rPr>
          <w:t>postupka</w:t>
        </w:r>
        <w:proofErr w:type="spellEnd"/>
        <w:r w:rsidRPr="00C05D15">
          <w:rPr>
            <w:rStyle w:val="Hyperlink"/>
            <w:i/>
            <w:iCs/>
            <w:sz w:val="18"/>
            <w:szCs w:val="22"/>
            <w:lang w:val="sr-Cyrl-RS"/>
          </w:rPr>
          <w:t>/</w:t>
        </w:r>
        <w:proofErr w:type="spellStart"/>
        <w:r w:rsidRPr="00C05D15">
          <w:rPr>
            <w:rStyle w:val="Hyperlink"/>
            <w:i/>
            <w:iCs/>
            <w:sz w:val="18"/>
            <w:szCs w:val="22"/>
          </w:rPr>
          <w:t>podrska</w:t>
        </w:r>
        <w:proofErr w:type="spellEnd"/>
        <w:r w:rsidRPr="00C05D15">
          <w:rPr>
            <w:rStyle w:val="Hyperlink"/>
            <w:i/>
            <w:iCs/>
            <w:sz w:val="18"/>
            <w:szCs w:val="22"/>
            <w:lang w:val="sr-Cyrl-RS"/>
          </w:rPr>
          <w:t>-</w:t>
        </w:r>
        <w:proofErr w:type="spellStart"/>
        <w:r w:rsidRPr="00C05D15">
          <w:rPr>
            <w:rStyle w:val="Hyperlink"/>
            <w:i/>
            <w:iCs/>
            <w:sz w:val="18"/>
            <w:szCs w:val="22"/>
          </w:rPr>
          <w:t>zaposlenima</w:t>
        </w:r>
        <w:proofErr w:type="spellEnd"/>
        <w:r w:rsidRPr="00C05D15">
          <w:rPr>
            <w:rStyle w:val="Hyperlink"/>
            <w:i/>
            <w:iCs/>
            <w:sz w:val="18"/>
            <w:szCs w:val="22"/>
            <w:lang w:val="sr-Cyrl-RS"/>
          </w:rPr>
          <w:t>-</w:t>
        </w:r>
        <w:r w:rsidRPr="00C05D15">
          <w:rPr>
            <w:rStyle w:val="Hyperlink"/>
            <w:i/>
            <w:iCs/>
            <w:sz w:val="18"/>
            <w:szCs w:val="22"/>
          </w:rPr>
          <w:t>u</w:t>
        </w:r>
        <w:r w:rsidRPr="00C05D15">
          <w:rPr>
            <w:rStyle w:val="Hyperlink"/>
            <w:i/>
            <w:iCs/>
            <w:sz w:val="18"/>
            <w:szCs w:val="22"/>
            <w:lang w:val="sr-Cyrl-RS"/>
          </w:rPr>
          <w:t>-</w:t>
        </w:r>
        <w:proofErr w:type="spellStart"/>
        <w:r w:rsidRPr="00C05D15">
          <w:rPr>
            <w:rStyle w:val="Hyperlink"/>
            <w:i/>
            <w:iCs/>
            <w:sz w:val="18"/>
            <w:szCs w:val="22"/>
          </w:rPr>
          <w:t>koriscenju</w:t>
        </w:r>
        <w:proofErr w:type="spellEnd"/>
        <w:r w:rsidRPr="00C05D15">
          <w:rPr>
            <w:rStyle w:val="Hyperlink"/>
            <w:i/>
            <w:iCs/>
            <w:sz w:val="18"/>
            <w:szCs w:val="22"/>
            <w:lang w:val="sr-Cyrl-RS"/>
          </w:rPr>
          <w:t>-</w:t>
        </w:r>
        <w:proofErr w:type="spellStart"/>
        <w:r w:rsidRPr="00C05D15">
          <w:rPr>
            <w:rStyle w:val="Hyperlink"/>
            <w:i/>
            <w:iCs/>
            <w:sz w:val="18"/>
            <w:szCs w:val="22"/>
          </w:rPr>
          <w:t>ezup</w:t>
        </w:r>
        <w:proofErr w:type="spellEnd"/>
        <w:r w:rsidRPr="00C05D15">
          <w:rPr>
            <w:rStyle w:val="Hyperlink"/>
            <w:i/>
            <w:iCs/>
            <w:sz w:val="18"/>
            <w:szCs w:val="22"/>
            <w:lang w:val="sr-Cyrl-RS"/>
          </w:rPr>
          <w:t>-</w:t>
        </w:r>
        <w:r w:rsidRPr="00C05D15">
          <w:rPr>
            <w:rStyle w:val="Hyperlink"/>
            <w:i/>
            <w:iCs/>
            <w:sz w:val="18"/>
            <w:szCs w:val="22"/>
          </w:rPr>
          <w:t>a</w:t>
        </w:r>
        <w:r w:rsidRPr="00C05D15">
          <w:rPr>
            <w:rStyle w:val="Hyperlink"/>
            <w:i/>
            <w:iCs/>
            <w:sz w:val="18"/>
            <w:szCs w:val="22"/>
            <w:lang w:val="sr-Cyrl-RS"/>
          </w:rPr>
          <w:t>/</w:t>
        </w:r>
      </w:hyperlink>
      <w:r w:rsidRPr="00C05D15">
        <w:rPr>
          <w:i/>
          <w:iCs/>
          <w:color w:val="0000FF" w:themeColor="hyperlink"/>
          <w:sz w:val="18"/>
          <w:szCs w:val="22"/>
          <w:u w:val="single"/>
        </w:rPr>
        <w:t> </w:t>
      </w:r>
      <w:r w:rsidRPr="00CF2D2A">
        <w:rPr>
          <w:i/>
          <w:sz w:val="18"/>
          <w:szCs w:val="22"/>
        </w:rPr>
        <w:t xml:space="preserve">). </w:t>
      </w:r>
    </w:p>
    <w:p w14:paraId="5663FFA7" w14:textId="77777777" w:rsidR="0088303A" w:rsidRPr="006868EE" w:rsidRDefault="0088303A" w:rsidP="001F4449">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704"/>
    <w:multiLevelType w:val="multilevel"/>
    <w:tmpl w:val="47D40F5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FA2142"/>
    <w:multiLevelType w:val="hybridMultilevel"/>
    <w:tmpl w:val="CDFE2D08"/>
    <w:lvl w:ilvl="0" w:tplc="DF426F4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15:restartNumberingAfterBreak="0">
    <w:nsid w:val="098152B2"/>
    <w:multiLevelType w:val="hybridMultilevel"/>
    <w:tmpl w:val="FA1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6434"/>
    <w:multiLevelType w:val="hybridMultilevel"/>
    <w:tmpl w:val="3656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26F49"/>
    <w:multiLevelType w:val="multilevel"/>
    <w:tmpl w:val="1A7C7A3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C632F0"/>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FF5B28"/>
    <w:multiLevelType w:val="hybridMultilevel"/>
    <w:tmpl w:val="8852210C"/>
    <w:lvl w:ilvl="0" w:tplc="04090001">
      <w:start w:val="1"/>
      <w:numFmt w:val="bullet"/>
      <w:lvlText w:val=""/>
      <w:lvlJc w:val="left"/>
      <w:pPr>
        <w:ind w:left="331" w:hanging="360"/>
      </w:pPr>
      <w:rPr>
        <w:rFonts w:ascii="Symbol" w:hAnsi="Symbol"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7" w15:restartNumberingAfterBreak="0">
    <w:nsid w:val="25BB38AF"/>
    <w:multiLevelType w:val="hybridMultilevel"/>
    <w:tmpl w:val="F000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25359"/>
    <w:multiLevelType w:val="hybridMultilevel"/>
    <w:tmpl w:val="93603350"/>
    <w:lvl w:ilvl="0" w:tplc="CAB62538">
      <w:start w:val="3"/>
      <w:numFmt w:val="decimal"/>
      <w:lvlText w:val="%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F44A0"/>
    <w:multiLevelType w:val="multilevel"/>
    <w:tmpl w:val="EA4E72E0"/>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156CEF"/>
    <w:multiLevelType w:val="multilevel"/>
    <w:tmpl w:val="AB22CDB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A055C3"/>
    <w:multiLevelType w:val="multilevel"/>
    <w:tmpl w:val="ADDC475E"/>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A1146E"/>
    <w:multiLevelType w:val="multilevel"/>
    <w:tmpl w:val="016E43AA"/>
    <w:lvl w:ilvl="0">
      <w:start w:val="3"/>
      <w:numFmt w:val="decimal"/>
      <w:lvlText w:val="%1."/>
      <w:lvlJc w:val="left"/>
      <w:pPr>
        <w:ind w:left="720" w:hanging="360"/>
      </w:pPr>
      <w:rPr>
        <w:rFonts w:hint="default"/>
      </w:rPr>
    </w:lvl>
    <w:lvl w:ilvl="1">
      <w:start w:val="4"/>
      <w:numFmt w:val="decimal"/>
      <w:isLgl/>
      <w:lvlText w:val="%1.%2."/>
      <w:lvlJc w:val="left"/>
      <w:pPr>
        <w:ind w:left="1800" w:hanging="360"/>
      </w:pPr>
      <w:rPr>
        <w:rFonts w:hint="default"/>
        <w:sz w:val="22"/>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3454328F"/>
    <w:multiLevelType w:val="hybridMultilevel"/>
    <w:tmpl w:val="C422E306"/>
    <w:lvl w:ilvl="0" w:tplc="41888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4309E7"/>
    <w:multiLevelType w:val="multilevel"/>
    <w:tmpl w:val="050C0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5F1D46"/>
    <w:multiLevelType w:val="hybridMultilevel"/>
    <w:tmpl w:val="5DA0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20FAD"/>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E22A89"/>
    <w:multiLevelType w:val="hybridMultilevel"/>
    <w:tmpl w:val="0F1CE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E85E15"/>
    <w:multiLevelType w:val="hybridMultilevel"/>
    <w:tmpl w:val="18DADE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072313"/>
    <w:multiLevelType w:val="hybridMultilevel"/>
    <w:tmpl w:val="DFD8F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8E38E3"/>
    <w:multiLevelType w:val="multilevel"/>
    <w:tmpl w:val="F1503E90"/>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DD18E0"/>
    <w:multiLevelType w:val="hybridMultilevel"/>
    <w:tmpl w:val="E7AC33F4"/>
    <w:lvl w:ilvl="0" w:tplc="1A18593C">
      <w:start w:val="1"/>
      <w:numFmt w:val="decimal"/>
      <w:lvlText w:val="%1."/>
      <w:lvlJc w:val="left"/>
      <w:pPr>
        <w:ind w:left="691" w:hanging="360"/>
      </w:pPr>
      <w:rPr>
        <w:rFonts w:hint="default"/>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2" w15:restartNumberingAfterBreak="0">
    <w:nsid w:val="50326530"/>
    <w:multiLevelType w:val="hybridMultilevel"/>
    <w:tmpl w:val="6026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71FF7"/>
    <w:multiLevelType w:val="hybridMultilevel"/>
    <w:tmpl w:val="04E879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B4472"/>
    <w:multiLevelType w:val="hybridMultilevel"/>
    <w:tmpl w:val="F9DA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836AA"/>
    <w:multiLevelType w:val="multilevel"/>
    <w:tmpl w:val="24C03544"/>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DB540E"/>
    <w:multiLevelType w:val="multilevel"/>
    <w:tmpl w:val="2018AEA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E452461"/>
    <w:multiLevelType w:val="hybridMultilevel"/>
    <w:tmpl w:val="A0A8CCA6"/>
    <w:lvl w:ilvl="0" w:tplc="64DCE6C4">
      <w:start w:val="1"/>
      <w:numFmt w:val="decimal"/>
      <w:lvlText w:val="%1."/>
      <w:lvlJc w:val="left"/>
      <w:pPr>
        <w:ind w:left="731" w:hanging="360"/>
      </w:pPr>
      <w:rPr>
        <w:rFonts w:hint="default"/>
        <w:sz w:val="22"/>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0" w15:restartNumberingAfterBreak="0">
    <w:nsid w:val="742F08F2"/>
    <w:multiLevelType w:val="multilevel"/>
    <w:tmpl w:val="B2CA9E7A"/>
    <w:lvl w:ilvl="0">
      <w:start w:val="3"/>
      <w:numFmt w:val="decimal"/>
      <w:lvlText w:val="%1-"/>
      <w:lvlJc w:val="left"/>
      <w:pPr>
        <w:ind w:left="360" w:hanging="360"/>
      </w:pPr>
      <w:rPr>
        <w:rFonts w:hint="default"/>
        <w:sz w:val="20"/>
      </w:rPr>
    </w:lvl>
    <w:lvl w:ilvl="1">
      <w:start w:val="2"/>
      <w:numFmt w:val="decimal"/>
      <w:lvlText w:val="%1-%2-"/>
      <w:lvlJc w:val="left"/>
      <w:pPr>
        <w:ind w:left="2160" w:hanging="720"/>
      </w:pPr>
      <w:rPr>
        <w:rFonts w:hint="default"/>
        <w:sz w:val="20"/>
      </w:rPr>
    </w:lvl>
    <w:lvl w:ilvl="2">
      <w:start w:val="1"/>
      <w:numFmt w:val="decimal"/>
      <w:lvlText w:val="%1-%2-%3."/>
      <w:lvlJc w:val="left"/>
      <w:pPr>
        <w:ind w:left="3600" w:hanging="720"/>
      </w:pPr>
      <w:rPr>
        <w:rFonts w:hint="default"/>
        <w:sz w:val="20"/>
      </w:rPr>
    </w:lvl>
    <w:lvl w:ilvl="3">
      <w:start w:val="1"/>
      <w:numFmt w:val="decimal"/>
      <w:lvlText w:val="%1-%2-%3.%4."/>
      <w:lvlJc w:val="left"/>
      <w:pPr>
        <w:ind w:left="5040" w:hanging="720"/>
      </w:pPr>
      <w:rPr>
        <w:rFonts w:hint="default"/>
        <w:sz w:val="20"/>
      </w:rPr>
    </w:lvl>
    <w:lvl w:ilvl="4">
      <w:start w:val="1"/>
      <w:numFmt w:val="decimal"/>
      <w:lvlText w:val="%1-%2-%3.%4.%5."/>
      <w:lvlJc w:val="left"/>
      <w:pPr>
        <w:ind w:left="6840" w:hanging="1080"/>
      </w:pPr>
      <w:rPr>
        <w:rFonts w:hint="default"/>
        <w:sz w:val="20"/>
      </w:rPr>
    </w:lvl>
    <w:lvl w:ilvl="5">
      <w:start w:val="1"/>
      <w:numFmt w:val="decimal"/>
      <w:lvlText w:val="%1-%2-%3.%4.%5.%6."/>
      <w:lvlJc w:val="left"/>
      <w:pPr>
        <w:ind w:left="8280" w:hanging="1080"/>
      </w:pPr>
      <w:rPr>
        <w:rFonts w:hint="default"/>
        <w:sz w:val="20"/>
      </w:rPr>
    </w:lvl>
    <w:lvl w:ilvl="6">
      <w:start w:val="1"/>
      <w:numFmt w:val="decimal"/>
      <w:lvlText w:val="%1-%2-%3.%4.%5.%6.%7."/>
      <w:lvlJc w:val="left"/>
      <w:pPr>
        <w:ind w:left="10080" w:hanging="1440"/>
      </w:pPr>
      <w:rPr>
        <w:rFonts w:hint="default"/>
        <w:sz w:val="20"/>
      </w:rPr>
    </w:lvl>
    <w:lvl w:ilvl="7">
      <w:start w:val="1"/>
      <w:numFmt w:val="decimal"/>
      <w:lvlText w:val="%1-%2-%3.%4.%5.%6.%7.%8."/>
      <w:lvlJc w:val="left"/>
      <w:pPr>
        <w:ind w:left="11520" w:hanging="1440"/>
      </w:pPr>
      <w:rPr>
        <w:rFonts w:hint="default"/>
        <w:sz w:val="20"/>
      </w:rPr>
    </w:lvl>
    <w:lvl w:ilvl="8">
      <w:start w:val="1"/>
      <w:numFmt w:val="decimal"/>
      <w:lvlText w:val="%1-%2-%3.%4.%5.%6.%7.%8.%9."/>
      <w:lvlJc w:val="left"/>
      <w:pPr>
        <w:ind w:left="13320" w:hanging="1800"/>
      </w:pPr>
      <w:rPr>
        <w:rFonts w:hint="default"/>
        <w:sz w:val="20"/>
      </w:rPr>
    </w:lvl>
  </w:abstractNum>
  <w:abstractNum w:abstractNumId="31" w15:restartNumberingAfterBreak="0">
    <w:nsid w:val="7DBD18A9"/>
    <w:multiLevelType w:val="hybridMultilevel"/>
    <w:tmpl w:val="A848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6"/>
  </w:num>
  <w:num w:numId="4">
    <w:abstractNumId w:val="28"/>
  </w:num>
  <w:num w:numId="5">
    <w:abstractNumId w:val="26"/>
  </w:num>
  <w:num w:numId="6">
    <w:abstractNumId w:val="3"/>
  </w:num>
  <w:num w:numId="7">
    <w:abstractNumId w:val="25"/>
  </w:num>
  <w:num w:numId="8">
    <w:abstractNumId w:val="4"/>
  </w:num>
  <w:num w:numId="9">
    <w:abstractNumId w:val="10"/>
  </w:num>
  <w:num w:numId="10">
    <w:abstractNumId w:val="9"/>
  </w:num>
  <w:num w:numId="11">
    <w:abstractNumId w:val="17"/>
  </w:num>
  <w:num w:numId="12">
    <w:abstractNumId w:val="8"/>
  </w:num>
  <w:num w:numId="13">
    <w:abstractNumId w:val="23"/>
  </w:num>
  <w:num w:numId="14">
    <w:abstractNumId w:val="20"/>
  </w:num>
  <w:num w:numId="15">
    <w:abstractNumId w:val="11"/>
  </w:num>
  <w:num w:numId="16">
    <w:abstractNumId w:val="31"/>
  </w:num>
  <w:num w:numId="17">
    <w:abstractNumId w:val="15"/>
  </w:num>
  <w:num w:numId="18">
    <w:abstractNumId w:val="0"/>
  </w:num>
  <w:num w:numId="19">
    <w:abstractNumId w:val="22"/>
  </w:num>
  <w:num w:numId="20">
    <w:abstractNumId w:val="7"/>
  </w:num>
  <w:num w:numId="21">
    <w:abstractNumId w:val="2"/>
  </w:num>
  <w:num w:numId="22">
    <w:abstractNumId w:val="13"/>
  </w:num>
  <w:num w:numId="23">
    <w:abstractNumId w:val="30"/>
  </w:num>
  <w:num w:numId="24">
    <w:abstractNumId w:val="16"/>
  </w:num>
  <w:num w:numId="25">
    <w:abstractNumId w:val="5"/>
  </w:num>
  <w:num w:numId="26">
    <w:abstractNumId w:val="12"/>
  </w:num>
  <w:num w:numId="27">
    <w:abstractNumId w:val="19"/>
  </w:num>
  <w:num w:numId="28">
    <w:abstractNumId w:val="14"/>
  </w:num>
  <w:num w:numId="29">
    <w:abstractNumId w:val="21"/>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9"/>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5710"/>
    <w:rsid w:val="00011EE2"/>
    <w:rsid w:val="0001445B"/>
    <w:rsid w:val="0002019D"/>
    <w:rsid w:val="00022B28"/>
    <w:rsid w:val="00023EF9"/>
    <w:rsid w:val="00026C2F"/>
    <w:rsid w:val="00027945"/>
    <w:rsid w:val="00035062"/>
    <w:rsid w:val="00036812"/>
    <w:rsid w:val="000372FD"/>
    <w:rsid w:val="000407F7"/>
    <w:rsid w:val="00042B1D"/>
    <w:rsid w:val="00044F35"/>
    <w:rsid w:val="00044F63"/>
    <w:rsid w:val="000501D2"/>
    <w:rsid w:val="00050498"/>
    <w:rsid w:val="00050616"/>
    <w:rsid w:val="00056702"/>
    <w:rsid w:val="00061070"/>
    <w:rsid w:val="0006307E"/>
    <w:rsid w:val="00071978"/>
    <w:rsid w:val="000814F8"/>
    <w:rsid w:val="00083993"/>
    <w:rsid w:val="000914C5"/>
    <w:rsid w:val="000922ED"/>
    <w:rsid w:val="00092B84"/>
    <w:rsid w:val="0009542A"/>
    <w:rsid w:val="000A1ED3"/>
    <w:rsid w:val="000A53F3"/>
    <w:rsid w:val="000A5CDC"/>
    <w:rsid w:val="000B0437"/>
    <w:rsid w:val="000B2D91"/>
    <w:rsid w:val="000B43B6"/>
    <w:rsid w:val="000B5143"/>
    <w:rsid w:val="000B54D7"/>
    <w:rsid w:val="000C13BC"/>
    <w:rsid w:val="000C1A7E"/>
    <w:rsid w:val="000D5029"/>
    <w:rsid w:val="000E2036"/>
    <w:rsid w:val="000E397D"/>
    <w:rsid w:val="000E4DC2"/>
    <w:rsid w:val="000F4CF6"/>
    <w:rsid w:val="000F512B"/>
    <w:rsid w:val="000F5E72"/>
    <w:rsid w:val="001012E2"/>
    <w:rsid w:val="001135C3"/>
    <w:rsid w:val="001156BA"/>
    <w:rsid w:val="001438A5"/>
    <w:rsid w:val="00145897"/>
    <w:rsid w:val="0015182D"/>
    <w:rsid w:val="00161847"/>
    <w:rsid w:val="00170CA7"/>
    <w:rsid w:val="001711C5"/>
    <w:rsid w:val="00174B22"/>
    <w:rsid w:val="001903BE"/>
    <w:rsid w:val="00196E37"/>
    <w:rsid w:val="001A023F"/>
    <w:rsid w:val="001A1898"/>
    <w:rsid w:val="001A3FAC"/>
    <w:rsid w:val="001A6472"/>
    <w:rsid w:val="001B0EF4"/>
    <w:rsid w:val="001C5538"/>
    <w:rsid w:val="001C657C"/>
    <w:rsid w:val="001D0EDE"/>
    <w:rsid w:val="001D1B18"/>
    <w:rsid w:val="001D20E2"/>
    <w:rsid w:val="001E38DE"/>
    <w:rsid w:val="001F4449"/>
    <w:rsid w:val="001F7B31"/>
    <w:rsid w:val="0020601F"/>
    <w:rsid w:val="0021172C"/>
    <w:rsid w:val="00212DA5"/>
    <w:rsid w:val="0021347C"/>
    <w:rsid w:val="002222EC"/>
    <w:rsid w:val="002323AC"/>
    <w:rsid w:val="00240953"/>
    <w:rsid w:val="00250298"/>
    <w:rsid w:val="00261404"/>
    <w:rsid w:val="002673B0"/>
    <w:rsid w:val="002703C1"/>
    <w:rsid w:val="00275E2A"/>
    <w:rsid w:val="00276446"/>
    <w:rsid w:val="002848A0"/>
    <w:rsid w:val="00287DD7"/>
    <w:rsid w:val="00296938"/>
    <w:rsid w:val="002A0C8F"/>
    <w:rsid w:val="002A202F"/>
    <w:rsid w:val="002B19B4"/>
    <w:rsid w:val="002C5DB1"/>
    <w:rsid w:val="002D0F4E"/>
    <w:rsid w:val="002D7A91"/>
    <w:rsid w:val="002E2EE1"/>
    <w:rsid w:val="002E648C"/>
    <w:rsid w:val="002F1BEC"/>
    <w:rsid w:val="002F4757"/>
    <w:rsid w:val="00304115"/>
    <w:rsid w:val="00306DD6"/>
    <w:rsid w:val="00311BFE"/>
    <w:rsid w:val="00322199"/>
    <w:rsid w:val="003223C7"/>
    <w:rsid w:val="00326555"/>
    <w:rsid w:val="00335754"/>
    <w:rsid w:val="003410E0"/>
    <w:rsid w:val="00342F47"/>
    <w:rsid w:val="0035047E"/>
    <w:rsid w:val="00350EAD"/>
    <w:rsid w:val="00361874"/>
    <w:rsid w:val="00362D23"/>
    <w:rsid w:val="00363E5B"/>
    <w:rsid w:val="00364440"/>
    <w:rsid w:val="003651DB"/>
    <w:rsid w:val="003715A0"/>
    <w:rsid w:val="0037171F"/>
    <w:rsid w:val="00372740"/>
    <w:rsid w:val="00372E95"/>
    <w:rsid w:val="00376FD1"/>
    <w:rsid w:val="0039002C"/>
    <w:rsid w:val="003A2636"/>
    <w:rsid w:val="003B297C"/>
    <w:rsid w:val="003B44DB"/>
    <w:rsid w:val="003B4BC9"/>
    <w:rsid w:val="003B6298"/>
    <w:rsid w:val="003E2EB1"/>
    <w:rsid w:val="003E3C16"/>
    <w:rsid w:val="003E75E1"/>
    <w:rsid w:val="003F1FD4"/>
    <w:rsid w:val="0040157A"/>
    <w:rsid w:val="00407D96"/>
    <w:rsid w:val="00414DF1"/>
    <w:rsid w:val="00426FC3"/>
    <w:rsid w:val="00427D86"/>
    <w:rsid w:val="00432495"/>
    <w:rsid w:val="004341D6"/>
    <w:rsid w:val="004446FE"/>
    <w:rsid w:val="00444DA7"/>
    <w:rsid w:val="00447ECD"/>
    <w:rsid w:val="00457882"/>
    <w:rsid w:val="00463CC7"/>
    <w:rsid w:val="0047669F"/>
    <w:rsid w:val="004769C8"/>
    <w:rsid w:val="004809C4"/>
    <w:rsid w:val="00482139"/>
    <w:rsid w:val="0048433C"/>
    <w:rsid w:val="004847B1"/>
    <w:rsid w:val="00485184"/>
    <w:rsid w:val="0049545B"/>
    <w:rsid w:val="004A6B4E"/>
    <w:rsid w:val="004B42E0"/>
    <w:rsid w:val="004C096B"/>
    <w:rsid w:val="004C76D5"/>
    <w:rsid w:val="004D0B60"/>
    <w:rsid w:val="004D3BD0"/>
    <w:rsid w:val="004D45B1"/>
    <w:rsid w:val="004D68A7"/>
    <w:rsid w:val="004E29D1"/>
    <w:rsid w:val="004E3B7E"/>
    <w:rsid w:val="004E6C51"/>
    <w:rsid w:val="004F6A45"/>
    <w:rsid w:val="00500566"/>
    <w:rsid w:val="00502A9D"/>
    <w:rsid w:val="005073A3"/>
    <w:rsid w:val="005110CE"/>
    <w:rsid w:val="00515A39"/>
    <w:rsid w:val="00523608"/>
    <w:rsid w:val="00525186"/>
    <w:rsid w:val="00525C0A"/>
    <w:rsid w:val="00526C56"/>
    <w:rsid w:val="00530133"/>
    <w:rsid w:val="00535608"/>
    <w:rsid w:val="00556688"/>
    <w:rsid w:val="0056162B"/>
    <w:rsid w:val="0056707B"/>
    <w:rsid w:val="005812A9"/>
    <w:rsid w:val="0058194A"/>
    <w:rsid w:val="00581A9D"/>
    <w:rsid w:val="005859B1"/>
    <w:rsid w:val="005945D7"/>
    <w:rsid w:val="005A2503"/>
    <w:rsid w:val="005A6AD2"/>
    <w:rsid w:val="005B4F04"/>
    <w:rsid w:val="005B7CB9"/>
    <w:rsid w:val="005C006E"/>
    <w:rsid w:val="005D0023"/>
    <w:rsid w:val="005E21C4"/>
    <w:rsid w:val="005E67F2"/>
    <w:rsid w:val="005F46E4"/>
    <w:rsid w:val="005F4D59"/>
    <w:rsid w:val="005F6DDC"/>
    <w:rsid w:val="0060001C"/>
    <w:rsid w:val="00600D31"/>
    <w:rsid w:val="0060786A"/>
    <w:rsid w:val="00610711"/>
    <w:rsid w:val="006165CF"/>
    <w:rsid w:val="006237FE"/>
    <w:rsid w:val="00627AF7"/>
    <w:rsid w:val="00632540"/>
    <w:rsid w:val="00633F73"/>
    <w:rsid w:val="00637B63"/>
    <w:rsid w:val="00645199"/>
    <w:rsid w:val="00645850"/>
    <w:rsid w:val="00661ECF"/>
    <w:rsid w:val="006638CB"/>
    <w:rsid w:val="00692071"/>
    <w:rsid w:val="006929D3"/>
    <w:rsid w:val="00694B28"/>
    <w:rsid w:val="006A4913"/>
    <w:rsid w:val="006B29E1"/>
    <w:rsid w:val="006C5349"/>
    <w:rsid w:val="006C5F2A"/>
    <w:rsid w:val="006C662C"/>
    <w:rsid w:val="006C77EE"/>
    <w:rsid w:val="006D5EBF"/>
    <w:rsid w:val="006E34B9"/>
    <w:rsid w:val="006F154A"/>
    <w:rsid w:val="006F4A5C"/>
    <w:rsid w:val="00700016"/>
    <w:rsid w:val="0070653C"/>
    <w:rsid w:val="00707884"/>
    <w:rsid w:val="00715F5C"/>
    <w:rsid w:val="0071772D"/>
    <w:rsid w:val="007278C1"/>
    <w:rsid w:val="007300E1"/>
    <w:rsid w:val="00733493"/>
    <w:rsid w:val="00737F1D"/>
    <w:rsid w:val="00744091"/>
    <w:rsid w:val="00755EA4"/>
    <w:rsid w:val="007600E2"/>
    <w:rsid w:val="00773E4A"/>
    <w:rsid w:val="00781CB6"/>
    <w:rsid w:val="00782816"/>
    <w:rsid w:val="00782B47"/>
    <w:rsid w:val="00785A46"/>
    <w:rsid w:val="007861E3"/>
    <w:rsid w:val="007903A7"/>
    <w:rsid w:val="00791BDE"/>
    <w:rsid w:val="007940D6"/>
    <w:rsid w:val="007A31C0"/>
    <w:rsid w:val="007A6819"/>
    <w:rsid w:val="007B1740"/>
    <w:rsid w:val="007B1C70"/>
    <w:rsid w:val="007C19FD"/>
    <w:rsid w:val="007C2213"/>
    <w:rsid w:val="007C4B5C"/>
    <w:rsid w:val="007C61B5"/>
    <w:rsid w:val="007C6257"/>
    <w:rsid w:val="007D3889"/>
    <w:rsid w:val="007D39E4"/>
    <w:rsid w:val="007D43A7"/>
    <w:rsid w:val="007E1695"/>
    <w:rsid w:val="007F204C"/>
    <w:rsid w:val="007F5C21"/>
    <w:rsid w:val="007F6905"/>
    <w:rsid w:val="00800DDB"/>
    <w:rsid w:val="0080101A"/>
    <w:rsid w:val="00804060"/>
    <w:rsid w:val="008048FA"/>
    <w:rsid w:val="008166C9"/>
    <w:rsid w:val="00824E43"/>
    <w:rsid w:val="00827A02"/>
    <w:rsid w:val="00833D8C"/>
    <w:rsid w:val="00834C9A"/>
    <w:rsid w:val="0084708C"/>
    <w:rsid w:val="008477B0"/>
    <w:rsid w:val="00850AD5"/>
    <w:rsid w:val="00852739"/>
    <w:rsid w:val="00853B1B"/>
    <w:rsid w:val="00861BAC"/>
    <w:rsid w:val="008629CC"/>
    <w:rsid w:val="00862BCB"/>
    <w:rsid w:val="00865EBB"/>
    <w:rsid w:val="0087225C"/>
    <w:rsid w:val="0088303A"/>
    <w:rsid w:val="00884005"/>
    <w:rsid w:val="00886C36"/>
    <w:rsid w:val="008A4B05"/>
    <w:rsid w:val="008A6AC8"/>
    <w:rsid w:val="008A7E1D"/>
    <w:rsid w:val="008C5591"/>
    <w:rsid w:val="008D04A6"/>
    <w:rsid w:val="008D33A4"/>
    <w:rsid w:val="008D4C1A"/>
    <w:rsid w:val="008E2949"/>
    <w:rsid w:val="008F0867"/>
    <w:rsid w:val="008F172F"/>
    <w:rsid w:val="008F2044"/>
    <w:rsid w:val="008F2BE1"/>
    <w:rsid w:val="008F4DD1"/>
    <w:rsid w:val="009056DB"/>
    <w:rsid w:val="00912E66"/>
    <w:rsid w:val="00945A43"/>
    <w:rsid w:val="00947592"/>
    <w:rsid w:val="00950280"/>
    <w:rsid w:val="00961283"/>
    <w:rsid w:val="00966E0C"/>
    <w:rsid w:val="009671F3"/>
    <w:rsid w:val="00987243"/>
    <w:rsid w:val="00991A18"/>
    <w:rsid w:val="00991BB1"/>
    <w:rsid w:val="0099357A"/>
    <w:rsid w:val="00994A16"/>
    <w:rsid w:val="009960B5"/>
    <w:rsid w:val="009A1C85"/>
    <w:rsid w:val="009A30D3"/>
    <w:rsid w:val="009D03A7"/>
    <w:rsid w:val="009E0479"/>
    <w:rsid w:val="009F16F1"/>
    <w:rsid w:val="009F2D3E"/>
    <w:rsid w:val="009F7DCD"/>
    <w:rsid w:val="00A00C20"/>
    <w:rsid w:val="00A0102E"/>
    <w:rsid w:val="00A12960"/>
    <w:rsid w:val="00A1570D"/>
    <w:rsid w:val="00A22386"/>
    <w:rsid w:val="00A30E87"/>
    <w:rsid w:val="00A31296"/>
    <w:rsid w:val="00A3374C"/>
    <w:rsid w:val="00A364E8"/>
    <w:rsid w:val="00A40E8C"/>
    <w:rsid w:val="00A41346"/>
    <w:rsid w:val="00A424CF"/>
    <w:rsid w:val="00A43808"/>
    <w:rsid w:val="00A50D2D"/>
    <w:rsid w:val="00A533B3"/>
    <w:rsid w:val="00A53D6A"/>
    <w:rsid w:val="00A56B75"/>
    <w:rsid w:val="00A61351"/>
    <w:rsid w:val="00A71C04"/>
    <w:rsid w:val="00A815A8"/>
    <w:rsid w:val="00A85457"/>
    <w:rsid w:val="00A95A23"/>
    <w:rsid w:val="00A967BE"/>
    <w:rsid w:val="00AA0017"/>
    <w:rsid w:val="00AA2EE0"/>
    <w:rsid w:val="00AA4009"/>
    <w:rsid w:val="00AA4BC5"/>
    <w:rsid w:val="00AB09B3"/>
    <w:rsid w:val="00AB423B"/>
    <w:rsid w:val="00AC02D1"/>
    <w:rsid w:val="00AE7D3A"/>
    <w:rsid w:val="00AF1C86"/>
    <w:rsid w:val="00B06019"/>
    <w:rsid w:val="00B07409"/>
    <w:rsid w:val="00B1006E"/>
    <w:rsid w:val="00B178FB"/>
    <w:rsid w:val="00B40FBC"/>
    <w:rsid w:val="00B4276A"/>
    <w:rsid w:val="00B47EFE"/>
    <w:rsid w:val="00B50D74"/>
    <w:rsid w:val="00B5252A"/>
    <w:rsid w:val="00B614F5"/>
    <w:rsid w:val="00B630F9"/>
    <w:rsid w:val="00B63DB1"/>
    <w:rsid w:val="00B67138"/>
    <w:rsid w:val="00B6715C"/>
    <w:rsid w:val="00B728AD"/>
    <w:rsid w:val="00B80350"/>
    <w:rsid w:val="00B81CFE"/>
    <w:rsid w:val="00B903AE"/>
    <w:rsid w:val="00B9157F"/>
    <w:rsid w:val="00B94BFC"/>
    <w:rsid w:val="00B95225"/>
    <w:rsid w:val="00BA3BE3"/>
    <w:rsid w:val="00BA55D3"/>
    <w:rsid w:val="00BA6759"/>
    <w:rsid w:val="00BA6A75"/>
    <w:rsid w:val="00BA7204"/>
    <w:rsid w:val="00BB1F47"/>
    <w:rsid w:val="00BB2C8C"/>
    <w:rsid w:val="00BB415A"/>
    <w:rsid w:val="00BC0DAB"/>
    <w:rsid w:val="00BC6826"/>
    <w:rsid w:val="00BD36CE"/>
    <w:rsid w:val="00BD3CFA"/>
    <w:rsid w:val="00BE3FF7"/>
    <w:rsid w:val="00BE72F5"/>
    <w:rsid w:val="00BF3D29"/>
    <w:rsid w:val="00BF4988"/>
    <w:rsid w:val="00C014E0"/>
    <w:rsid w:val="00C0295C"/>
    <w:rsid w:val="00C03216"/>
    <w:rsid w:val="00C03C06"/>
    <w:rsid w:val="00C121EC"/>
    <w:rsid w:val="00C12C65"/>
    <w:rsid w:val="00C17417"/>
    <w:rsid w:val="00C20D10"/>
    <w:rsid w:val="00C32351"/>
    <w:rsid w:val="00C32643"/>
    <w:rsid w:val="00C32FC6"/>
    <w:rsid w:val="00C4169C"/>
    <w:rsid w:val="00C41F86"/>
    <w:rsid w:val="00C445E2"/>
    <w:rsid w:val="00C52221"/>
    <w:rsid w:val="00C57594"/>
    <w:rsid w:val="00C6103A"/>
    <w:rsid w:val="00C64E52"/>
    <w:rsid w:val="00C70F1B"/>
    <w:rsid w:val="00C7129D"/>
    <w:rsid w:val="00C72288"/>
    <w:rsid w:val="00C73CDA"/>
    <w:rsid w:val="00C748D1"/>
    <w:rsid w:val="00C80EC5"/>
    <w:rsid w:val="00C90E7B"/>
    <w:rsid w:val="00C91014"/>
    <w:rsid w:val="00C950BA"/>
    <w:rsid w:val="00C97D06"/>
    <w:rsid w:val="00CA1CE9"/>
    <w:rsid w:val="00CB1A4E"/>
    <w:rsid w:val="00CB69A9"/>
    <w:rsid w:val="00CC29F6"/>
    <w:rsid w:val="00CC3B4A"/>
    <w:rsid w:val="00CC6C70"/>
    <w:rsid w:val="00CD006D"/>
    <w:rsid w:val="00CD041B"/>
    <w:rsid w:val="00CD1061"/>
    <w:rsid w:val="00CD1D1A"/>
    <w:rsid w:val="00CD2287"/>
    <w:rsid w:val="00CD5BBB"/>
    <w:rsid w:val="00CD5C6D"/>
    <w:rsid w:val="00CD6943"/>
    <w:rsid w:val="00CE0685"/>
    <w:rsid w:val="00D02661"/>
    <w:rsid w:val="00D26E1B"/>
    <w:rsid w:val="00D272CE"/>
    <w:rsid w:val="00D33843"/>
    <w:rsid w:val="00D37EA5"/>
    <w:rsid w:val="00D41852"/>
    <w:rsid w:val="00D429B8"/>
    <w:rsid w:val="00D45ECD"/>
    <w:rsid w:val="00D5419E"/>
    <w:rsid w:val="00D65713"/>
    <w:rsid w:val="00D72940"/>
    <w:rsid w:val="00D73628"/>
    <w:rsid w:val="00D73918"/>
    <w:rsid w:val="00D84589"/>
    <w:rsid w:val="00D87FA0"/>
    <w:rsid w:val="00D967D7"/>
    <w:rsid w:val="00DA125D"/>
    <w:rsid w:val="00DB19B9"/>
    <w:rsid w:val="00DB3D05"/>
    <w:rsid w:val="00DB6256"/>
    <w:rsid w:val="00DC0EC5"/>
    <w:rsid w:val="00DC4BC2"/>
    <w:rsid w:val="00DD0E97"/>
    <w:rsid w:val="00DD3553"/>
    <w:rsid w:val="00DD5750"/>
    <w:rsid w:val="00DD5F9C"/>
    <w:rsid w:val="00DE057D"/>
    <w:rsid w:val="00DE519A"/>
    <w:rsid w:val="00DF2E8C"/>
    <w:rsid w:val="00DF383C"/>
    <w:rsid w:val="00E0020F"/>
    <w:rsid w:val="00E118C7"/>
    <w:rsid w:val="00E1427B"/>
    <w:rsid w:val="00E14E0D"/>
    <w:rsid w:val="00E2143C"/>
    <w:rsid w:val="00E22B8B"/>
    <w:rsid w:val="00E317D1"/>
    <w:rsid w:val="00E40DF0"/>
    <w:rsid w:val="00E4267B"/>
    <w:rsid w:val="00E47DAC"/>
    <w:rsid w:val="00E6363F"/>
    <w:rsid w:val="00E63BF0"/>
    <w:rsid w:val="00E63C8A"/>
    <w:rsid w:val="00E70BF6"/>
    <w:rsid w:val="00E73A56"/>
    <w:rsid w:val="00E95F00"/>
    <w:rsid w:val="00EB501A"/>
    <w:rsid w:val="00EC1E5A"/>
    <w:rsid w:val="00EC3145"/>
    <w:rsid w:val="00EC4E70"/>
    <w:rsid w:val="00EE0845"/>
    <w:rsid w:val="00EE45B2"/>
    <w:rsid w:val="00EE482E"/>
    <w:rsid w:val="00EF544A"/>
    <w:rsid w:val="00F00999"/>
    <w:rsid w:val="00F11C98"/>
    <w:rsid w:val="00F12E47"/>
    <w:rsid w:val="00F20287"/>
    <w:rsid w:val="00F223B2"/>
    <w:rsid w:val="00F42C6D"/>
    <w:rsid w:val="00F43DB1"/>
    <w:rsid w:val="00F53241"/>
    <w:rsid w:val="00F61E13"/>
    <w:rsid w:val="00F67790"/>
    <w:rsid w:val="00F724B8"/>
    <w:rsid w:val="00F73108"/>
    <w:rsid w:val="00F8536A"/>
    <w:rsid w:val="00F86A61"/>
    <w:rsid w:val="00F92E04"/>
    <w:rsid w:val="00F95BD4"/>
    <w:rsid w:val="00FB1A1B"/>
    <w:rsid w:val="00FB21D8"/>
    <w:rsid w:val="00FB645B"/>
    <w:rsid w:val="00FC09D6"/>
    <w:rsid w:val="00FC34EC"/>
    <w:rsid w:val="00FC3F69"/>
    <w:rsid w:val="00FC5312"/>
    <w:rsid w:val="00FD2A5E"/>
    <w:rsid w:val="00FD3964"/>
    <w:rsid w:val="00FD5171"/>
    <w:rsid w:val="00FD6737"/>
    <w:rsid w:val="00FE403A"/>
    <w:rsid w:val="00FF372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CEF436E-27AB-440C-8186-87EFF3E6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EBF"/>
    <w:pPr>
      <w:spacing w:after="0" w:line="240" w:lineRule="auto"/>
      <w:jc w:val="both"/>
    </w:pPr>
    <w:rPr>
      <w:rFonts w:ascii="Calibri" w:eastAsia="Calibri" w:hAnsi="Calibri" w:cs="Times New Roman"/>
      <w:lang w:val="en-US"/>
    </w:rPr>
  </w:style>
  <w:style w:type="paragraph" w:styleId="Heading1">
    <w:name w:val="heading 1"/>
    <w:basedOn w:val="Normal"/>
    <w:next w:val="Normal"/>
    <w:link w:val="Heading1Char"/>
    <w:uiPriority w:val="9"/>
    <w:qFormat/>
    <w:rsid w:val="00502A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0407F7"/>
    <w:pPr>
      <w:spacing w:before="100" w:beforeAutospacing="1" w:after="100" w:afterAutospacing="1"/>
      <w:jc w:val="left"/>
      <w:outlineLvl w:val="3"/>
    </w:pPr>
    <w:rPr>
      <w:rFonts w:ascii="Times New Roman" w:eastAsia="Times New Roman" w:hAnsi="Times New Roman"/>
      <w:b/>
      <w:bCs/>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A41346"/>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A41346"/>
    <w:rPr>
      <w:sz w:val="20"/>
      <w:szCs w:val="20"/>
    </w:rPr>
  </w:style>
  <w:style w:type="character" w:customStyle="1" w:styleId="FootnoteTextChar">
    <w:name w:val="Footnote Text Char"/>
    <w:basedOn w:val="DefaultParagraphFont"/>
    <w:link w:val="FootnoteText"/>
    <w:uiPriority w:val="99"/>
    <w:semiHidden/>
    <w:rsid w:val="00A41346"/>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A41346"/>
    <w:rPr>
      <w:vertAlign w:val="superscript"/>
    </w:rPr>
  </w:style>
  <w:style w:type="character" w:customStyle="1" w:styleId="Heading4Char">
    <w:name w:val="Heading 4 Char"/>
    <w:basedOn w:val="DefaultParagraphFont"/>
    <w:link w:val="Heading4"/>
    <w:uiPriority w:val="9"/>
    <w:rsid w:val="000407F7"/>
    <w:rPr>
      <w:rFonts w:ascii="Times New Roman" w:eastAsia="Times New Roman" w:hAnsi="Times New Roman" w:cs="Times New Roman"/>
      <w:b/>
      <w:bCs/>
      <w:sz w:val="24"/>
      <w:szCs w:val="24"/>
      <w:lang w:val="en-GB" w:eastAsia="en-GB"/>
    </w:rPr>
  </w:style>
  <w:style w:type="character" w:customStyle="1" w:styleId="Heading1Char">
    <w:name w:val="Heading 1 Char"/>
    <w:basedOn w:val="DefaultParagraphFont"/>
    <w:link w:val="Heading1"/>
    <w:uiPriority w:val="9"/>
    <w:rsid w:val="00502A9D"/>
    <w:rPr>
      <w:rFonts w:asciiTheme="majorHAnsi" w:eastAsiaTheme="majorEastAsia" w:hAnsiTheme="majorHAnsi" w:cstheme="majorBidi"/>
      <w:b/>
      <w:bCs/>
      <w:color w:val="365F91" w:themeColor="accent1" w:themeShade="BF"/>
      <w:sz w:val="28"/>
      <w:szCs w:val="28"/>
      <w:lang w:val="en-US"/>
    </w:rPr>
  </w:style>
  <w:style w:type="paragraph" w:customStyle="1" w:styleId="clan">
    <w:name w:val="clan"/>
    <w:basedOn w:val="Normal"/>
    <w:rsid w:val="001B0EF4"/>
    <w:pPr>
      <w:spacing w:before="100" w:beforeAutospacing="1" w:after="100" w:afterAutospacing="1"/>
      <w:jc w:val="left"/>
    </w:pPr>
    <w:rPr>
      <w:rFonts w:ascii="Times New Roman" w:eastAsia="Times New Roman" w:hAnsi="Times New Roman"/>
      <w:sz w:val="24"/>
      <w:szCs w:val="24"/>
    </w:rPr>
  </w:style>
  <w:style w:type="paragraph" w:customStyle="1" w:styleId="basic-paragraph">
    <w:name w:val="basic-paragraph"/>
    <w:basedOn w:val="Normal"/>
    <w:rsid w:val="001B0EF4"/>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07636">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49393957">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24700476">
      <w:bodyDiv w:val="1"/>
      <w:marLeft w:val="0"/>
      <w:marRight w:val="0"/>
      <w:marTop w:val="0"/>
      <w:marBottom w:val="0"/>
      <w:divBdr>
        <w:top w:val="none" w:sz="0" w:space="0" w:color="auto"/>
        <w:left w:val="none" w:sz="0" w:space="0" w:color="auto"/>
        <w:bottom w:val="none" w:sz="0" w:space="0" w:color="auto"/>
        <w:right w:val="none" w:sz="0" w:space="0" w:color="auto"/>
      </w:divBdr>
    </w:div>
    <w:div w:id="772046463">
      <w:bodyDiv w:val="1"/>
      <w:marLeft w:val="0"/>
      <w:marRight w:val="0"/>
      <w:marTop w:val="0"/>
      <w:marBottom w:val="0"/>
      <w:divBdr>
        <w:top w:val="none" w:sz="0" w:space="0" w:color="auto"/>
        <w:left w:val="none" w:sz="0" w:space="0" w:color="auto"/>
        <w:bottom w:val="none" w:sz="0" w:space="0" w:color="auto"/>
        <w:right w:val="none" w:sz="0" w:space="0" w:color="auto"/>
      </w:divBdr>
    </w:div>
    <w:div w:id="950088208">
      <w:bodyDiv w:val="1"/>
      <w:marLeft w:val="0"/>
      <w:marRight w:val="0"/>
      <w:marTop w:val="0"/>
      <w:marBottom w:val="0"/>
      <w:divBdr>
        <w:top w:val="none" w:sz="0" w:space="0" w:color="auto"/>
        <w:left w:val="none" w:sz="0" w:space="0" w:color="auto"/>
        <w:bottom w:val="none" w:sz="0" w:space="0" w:color="auto"/>
        <w:right w:val="none" w:sz="0" w:space="0" w:color="auto"/>
      </w:divBdr>
    </w:div>
    <w:div w:id="1093937206">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49467018">
      <w:bodyDiv w:val="1"/>
      <w:marLeft w:val="0"/>
      <w:marRight w:val="0"/>
      <w:marTop w:val="0"/>
      <w:marBottom w:val="0"/>
      <w:divBdr>
        <w:top w:val="none" w:sz="0" w:space="0" w:color="auto"/>
        <w:left w:val="none" w:sz="0" w:space="0" w:color="auto"/>
        <w:bottom w:val="none" w:sz="0" w:space="0" w:color="auto"/>
        <w:right w:val="none" w:sz="0" w:space="0" w:color="auto"/>
      </w:divBdr>
    </w:div>
    <w:div w:id="1598828051">
      <w:bodyDiv w:val="1"/>
      <w:marLeft w:val="0"/>
      <w:marRight w:val="0"/>
      <w:marTop w:val="0"/>
      <w:marBottom w:val="0"/>
      <w:divBdr>
        <w:top w:val="none" w:sz="0" w:space="0" w:color="auto"/>
        <w:left w:val="none" w:sz="0" w:space="0" w:color="auto"/>
        <w:bottom w:val="none" w:sz="0" w:space="0" w:color="auto"/>
        <w:right w:val="none" w:sz="0" w:space="0" w:color="auto"/>
      </w:divBdr>
    </w:div>
    <w:div w:id="1835146101">
      <w:bodyDiv w:val="1"/>
      <w:marLeft w:val="0"/>
      <w:marRight w:val="0"/>
      <w:marTop w:val="0"/>
      <w:marBottom w:val="0"/>
      <w:divBdr>
        <w:top w:val="none" w:sz="0" w:space="0" w:color="auto"/>
        <w:left w:val="none" w:sz="0" w:space="0" w:color="auto"/>
        <w:bottom w:val="none" w:sz="0" w:space="0" w:color="auto"/>
        <w:right w:val="none" w:sz="0" w:space="0" w:color="auto"/>
      </w:divBdr>
    </w:div>
    <w:div w:id="1854419267">
      <w:bodyDiv w:val="1"/>
      <w:marLeft w:val="0"/>
      <w:marRight w:val="0"/>
      <w:marTop w:val="0"/>
      <w:marBottom w:val="0"/>
      <w:divBdr>
        <w:top w:val="none" w:sz="0" w:space="0" w:color="auto"/>
        <w:left w:val="none" w:sz="0" w:space="0" w:color="auto"/>
        <w:bottom w:val="none" w:sz="0" w:space="0" w:color="auto"/>
        <w:right w:val="none" w:sz="0" w:space="0" w:color="auto"/>
      </w:divBdr>
    </w:div>
    <w:div w:id="209597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E944C-8FBA-46E3-B939-8637EA76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4</cp:revision>
  <cp:lastPrinted>2018-09-05T12:48:00Z</cp:lastPrinted>
  <dcterms:created xsi:type="dcterms:W3CDTF">2020-05-25T07:43:00Z</dcterms:created>
  <dcterms:modified xsi:type="dcterms:W3CDTF">2020-06-05T09:15:00Z</dcterms:modified>
</cp:coreProperties>
</file>